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BC769">
      <w:pPr>
        <w:pStyle w:val="6"/>
        <w:jc w:val="right"/>
        <w:outlineLvl w:val="0"/>
      </w:pPr>
      <w:r>
        <w:rPr>
          <w:sz w:val="24"/>
        </w:rPr>
        <w:t>Утвержден</w:t>
      </w:r>
    </w:p>
    <w:p w14:paraId="5DEC577D">
      <w:pPr>
        <w:pStyle w:val="6"/>
        <w:jc w:val="right"/>
      </w:pPr>
      <w:r>
        <w:rPr>
          <w:sz w:val="24"/>
        </w:rPr>
        <w:t>постановлением Правительства</w:t>
      </w:r>
    </w:p>
    <w:p w14:paraId="7218AA47">
      <w:pPr>
        <w:pStyle w:val="6"/>
        <w:jc w:val="right"/>
      </w:pPr>
      <w:r>
        <w:rPr>
          <w:sz w:val="24"/>
        </w:rPr>
        <w:t>Московской области</w:t>
      </w:r>
    </w:p>
    <w:p w14:paraId="2D2DCA06">
      <w:pPr>
        <w:pStyle w:val="6"/>
        <w:jc w:val="right"/>
      </w:pPr>
      <w:r>
        <w:rPr>
          <w:sz w:val="24"/>
        </w:rPr>
        <w:t>от 30 декабря 2014 г. N 1195/51</w:t>
      </w:r>
    </w:p>
    <w:p w14:paraId="0FF2240C">
      <w:pPr>
        <w:pStyle w:val="6"/>
        <w:jc w:val="both"/>
      </w:pPr>
    </w:p>
    <w:p w14:paraId="00FC53FB">
      <w:pPr>
        <w:pStyle w:val="7"/>
        <w:jc w:val="center"/>
      </w:pPr>
      <w:bookmarkStart w:id="18" w:name="_GoBack"/>
      <w:bookmarkStart w:id="0" w:name="P1690"/>
      <w:bookmarkEnd w:id="0"/>
      <w:r>
        <w:rPr>
          <w:sz w:val="24"/>
        </w:rPr>
        <w:t>ПОРЯДОК</w:t>
      </w:r>
    </w:p>
    <w:p w14:paraId="5C7B7C65">
      <w:pPr>
        <w:pStyle w:val="7"/>
        <w:jc w:val="center"/>
      </w:pPr>
      <w:r>
        <w:rPr>
          <w:sz w:val="24"/>
        </w:rPr>
        <w:t>ПРЕДОСТАВЛЕНИЯ СОЦИАЛЬНЫХ УСЛУГ В ПОЛУСТАЦИОНАРНОЙ ФОРМЕ</w:t>
      </w:r>
    </w:p>
    <w:bookmarkEnd w:id="18"/>
    <w:p w14:paraId="0BF801B0">
      <w:pPr>
        <w:pStyle w:val="7"/>
        <w:jc w:val="center"/>
      </w:pPr>
      <w:r>
        <w:rPr>
          <w:sz w:val="24"/>
        </w:rPr>
        <w:t>СОЦИАЛЬНОГО ОБСЛУЖИВАНИЯ ПОСТАВЩИКАМИ СОЦИАЛЬНЫХ УСЛУГ</w:t>
      </w:r>
    </w:p>
    <w:p w14:paraId="16432101">
      <w:pPr>
        <w:pStyle w:val="7"/>
        <w:jc w:val="center"/>
      </w:pPr>
      <w:r>
        <w:rPr>
          <w:sz w:val="24"/>
        </w:rPr>
        <w:t>В МОСКОВСКОЙ ОБЛАСТИ</w:t>
      </w:r>
    </w:p>
    <w:p w14:paraId="139C8B0D">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8020"/>
        <w:gridCol w:w="113"/>
      </w:tblGrid>
      <w:tr w14:paraId="09D81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3FB6C7">
            <w:pPr>
              <w:rPr>
                <w:color w:val="auto"/>
              </w:rPr>
            </w:pPr>
          </w:p>
        </w:tc>
        <w:tc>
          <w:tcPr>
            <w:tcW w:w="113" w:type="dxa"/>
            <w:tcBorders>
              <w:top w:val="nil"/>
              <w:left w:val="nil"/>
              <w:bottom w:val="nil"/>
              <w:right w:val="nil"/>
            </w:tcBorders>
            <w:shd w:val="clear" w:color="auto" w:fill="F4F3F8"/>
            <w:tcMar>
              <w:top w:w="0" w:type="dxa"/>
              <w:left w:w="0" w:type="dxa"/>
              <w:bottom w:w="0" w:type="dxa"/>
              <w:right w:w="0" w:type="dxa"/>
            </w:tcMar>
          </w:tcPr>
          <w:p w14:paraId="0FBE4341">
            <w:pPr>
              <w:rPr>
                <w:color w:val="auto"/>
              </w:rPr>
            </w:pPr>
          </w:p>
        </w:tc>
        <w:tc>
          <w:tcPr>
            <w:tcW w:w="0" w:type="auto"/>
            <w:tcBorders>
              <w:top w:val="nil"/>
              <w:left w:val="nil"/>
              <w:bottom w:val="nil"/>
              <w:right w:val="nil"/>
            </w:tcBorders>
            <w:shd w:val="clear" w:color="auto" w:fill="F4F3F8"/>
            <w:tcMar>
              <w:top w:w="113" w:type="dxa"/>
              <w:left w:w="0" w:type="dxa"/>
              <w:bottom w:w="113" w:type="dxa"/>
              <w:right w:w="0" w:type="dxa"/>
            </w:tcMar>
          </w:tcPr>
          <w:p w14:paraId="2EB069AE">
            <w:pPr>
              <w:pStyle w:val="6"/>
              <w:jc w:val="center"/>
              <w:rPr>
                <w:color w:val="auto"/>
              </w:rPr>
            </w:pPr>
            <w:r>
              <w:rPr>
                <w:color w:val="auto"/>
                <w:sz w:val="24"/>
              </w:rPr>
              <w:t>Список изменяющих документов</w:t>
            </w:r>
          </w:p>
          <w:p w14:paraId="2E657BD5">
            <w:pPr>
              <w:pStyle w:val="6"/>
              <w:jc w:val="center"/>
              <w:rPr>
                <w:color w:val="auto"/>
              </w:rPr>
            </w:pPr>
            <w:r>
              <w:rPr>
                <w:color w:val="auto"/>
                <w:sz w:val="24"/>
              </w:rPr>
              <w:t>(в ред. постановлений Правительства МО</w:t>
            </w:r>
          </w:p>
          <w:p w14:paraId="24B944C5">
            <w:pPr>
              <w:pStyle w:val="6"/>
              <w:jc w:val="center"/>
              <w:rPr>
                <w:color w:val="auto"/>
              </w:rPr>
            </w:pPr>
            <w:r>
              <w:rPr>
                <w:color w:val="auto"/>
                <w:sz w:val="24"/>
              </w:rPr>
              <w:t xml:space="preserve">от 12.09.2017 </w:t>
            </w:r>
            <w:r>
              <w:rPr>
                <w:color w:val="auto"/>
              </w:rPr>
              <w:fldChar w:fldCharType="begin"/>
            </w:r>
            <w:r>
              <w:rPr>
                <w:color w:val="auto"/>
              </w:rPr>
              <w:instrText xml:space="preserve"> HYPERLINK "https://login.consultant.ru/link/?req=doc&amp;base=MOB&amp;n=255887&amp;date=28.09.2026&amp;dst=100048&amp;field=134" \o "Постановление Правительства МО от 12.09.2017 N 750/33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750/33</w:t>
            </w:r>
            <w:r>
              <w:rPr>
                <w:color w:val="auto"/>
                <w:sz w:val="24"/>
              </w:rPr>
              <w:fldChar w:fldCharType="end"/>
            </w:r>
            <w:r>
              <w:rPr>
                <w:color w:val="auto"/>
                <w:sz w:val="24"/>
              </w:rPr>
              <w:t xml:space="preserve">, от 19.12.2017 </w:t>
            </w:r>
            <w:r>
              <w:rPr>
                <w:color w:val="auto"/>
              </w:rPr>
              <w:fldChar w:fldCharType="begin"/>
            </w:r>
            <w:r>
              <w:rPr>
                <w:color w:val="auto"/>
              </w:rPr>
              <w:instrText xml:space="preserve"> HYPERLINK "https://login.consultant.ru/link/?req=doc&amp;base=MOB&amp;n=261886&amp;date=28.09.2026&amp;dst=100059&amp;field=134" \o "Постановление Правительства МО от 19.12.2017 N 1093/46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1093/46</w:t>
            </w:r>
            <w:r>
              <w:rPr>
                <w:color w:val="auto"/>
                <w:sz w:val="24"/>
              </w:rPr>
              <w:fldChar w:fldCharType="end"/>
            </w:r>
            <w:r>
              <w:rPr>
                <w:color w:val="auto"/>
                <w:sz w:val="24"/>
              </w:rPr>
              <w:t xml:space="preserve">, от 26.06.2018 </w:t>
            </w:r>
            <w:r>
              <w:rPr>
                <w:color w:val="auto"/>
              </w:rPr>
              <w:fldChar w:fldCharType="begin"/>
            </w:r>
            <w:r>
              <w:rPr>
                <w:color w:val="auto"/>
              </w:rPr>
              <w:instrText xml:space="preserve"> HYPERLINK "https://login.consultant.ru/link/?req=doc&amp;base=MOB&amp;n=272800&amp;date=28.09.2026&amp;dst=100272&amp;field=134"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N 414/22</w:t>
            </w:r>
            <w:r>
              <w:rPr>
                <w:color w:val="auto"/>
                <w:sz w:val="24"/>
              </w:rPr>
              <w:fldChar w:fldCharType="end"/>
            </w:r>
            <w:r>
              <w:rPr>
                <w:color w:val="auto"/>
                <w:sz w:val="24"/>
              </w:rPr>
              <w:t>,</w:t>
            </w:r>
          </w:p>
          <w:p w14:paraId="3AF46123">
            <w:pPr>
              <w:pStyle w:val="6"/>
              <w:jc w:val="center"/>
              <w:rPr>
                <w:color w:val="auto"/>
              </w:rPr>
            </w:pPr>
            <w:r>
              <w:rPr>
                <w:color w:val="auto"/>
                <w:sz w:val="24"/>
              </w:rPr>
              <w:t xml:space="preserve">от 24.07.2019 </w:t>
            </w:r>
            <w:r>
              <w:rPr>
                <w:color w:val="auto"/>
              </w:rPr>
              <w:fldChar w:fldCharType="begin"/>
            </w:r>
            <w:r>
              <w:rPr>
                <w:color w:val="auto"/>
              </w:rPr>
              <w:instrText xml:space="preserve"> HYPERLINK "https://login.consultant.ru/link/?req=doc&amp;base=MOB&amp;n=297263&amp;date=28.09.2026&amp;dst=100023&amp;field=134" \o "Постановление Правительства МО от 24.07.2019 N 439/24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439/24</w:t>
            </w:r>
            <w:r>
              <w:rPr>
                <w:color w:val="auto"/>
                <w:sz w:val="24"/>
              </w:rPr>
              <w:fldChar w:fldCharType="end"/>
            </w:r>
            <w:r>
              <w:rPr>
                <w:color w:val="auto"/>
                <w:sz w:val="24"/>
              </w:rPr>
              <w:t xml:space="preserve">, от 12.02.2020 </w:t>
            </w:r>
            <w:r>
              <w:rPr>
                <w:color w:val="auto"/>
              </w:rPr>
              <w:fldChar w:fldCharType="begin"/>
            </w:r>
            <w:r>
              <w:rPr>
                <w:color w:val="auto"/>
              </w:rPr>
              <w:instrText xml:space="preserve"> HYPERLINK "https://login.consultant.ru/link/?req=doc&amp;base=MOB&amp;n=424598&amp;date=28.09.2026&amp;dst=100246&amp;field=134" \o "Постановление Правительства МО от 12.02.2020 N 42/2 (ред. от 24.02.2025) "О внесении изменений в некоторые постановления Правительства Московской области в сфере социальной защиты и социального обслуживания населения Московской области"
{КонсультантПлюс}" \h </w:instrText>
            </w:r>
            <w:r>
              <w:rPr>
                <w:color w:val="auto"/>
              </w:rPr>
              <w:fldChar w:fldCharType="separate"/>
            </w:r>
            <w:r>
              <w:rPr>
                <w:color w:val="auto"/>
                <w:sz w:val="24"/>
              </w:rPr>
              <w:t>N 42/2</w:t>
            </w:r>
            <w:r>
              <w:rPr>
                <w:color w:val="auto"/>
                <w:sz w:val="24"/>
              </w:rPr>
              <w:fldChar w:fldCharType="end"/>
            </w:r>
            <w:r>
              <w:rPr>
                <w:color w:val="auto"/>
                <w:sz w:val="24"/>
              </w:rPr>
              <w:t xml:space="preserve">, от 30.09.2020 </w:t>
            </w:r>
            <w:r>
              <w:rPr>
                <w:color w:val="auto"/>
              </w:rPr>
              <w:fldChar w:fldCharType="begin"/>
            </w:r>
            <w:r>
              <w:rPr>
                <w:color w:val="auto"/>
              </w:rPr>
              <w:instrText xml:space="preserve"> HYPERLINK "https://login.consultant.ru/link/?req=doc&amp;base=MOB&amp;n=323105&amp;date=28.09.2026&amp;dst=100034&amp;field=134" \o "Постановление Правительства МО от 30.09.2020 N 687/30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687/30</w:t>
            </w:r>
            <w:r>
              <w:rPr>
                <w:color w:val="auto"/>
                <w:sz w:val="24"/>
              </w:rPr>
              <w:fldChar w:fldCharType="end"/>
            </w:r>
            <w:r>
              <w:rPr>
                <w:color w:val="auto"/>
                <w:sz w:val="24"/>
              </w:rPr>
              <w:t>,</w:t>
            </w:r>
          </w:p>
          <w:p w14:paraId="3F55A5A8">
            <w:pPr>
              <w:pStyle w:val="6"/>
              <w:jc w:val="center"/>
              <w:rPr>
                <w:color w:val="auto"/>
              </w:rPr>
            </w:pPr>
            <w:r>
              <w:rPr>
                <w:color w:val="auto"/>
                <w:sz w:val="24"/>
              </w:rPr>
              <w:t xml:space="preserve">от 18.05.2021 </w:t>
            </w:r>
            <w:r>
              <w:rPr>
                <w:color w:val="auto"/>
              </w:rPr>
              <w:fldChar w:fldCharType="begin"/>
            </w:r>
            <w:r>
              <w:rPr>
                <w:color w:val="auto"/>
              </w:rPr>
              <w:instrText xml:space="preserve"> HYPERLINK "https://login.consultant.ru/link/?req=doc&amp;base=MOB&amp;n=337082&amp;date=28.09.2026&amp;dst=100244&amp;field=134" \o "Постановление Правительства МО от 18.05.2021 N 375/16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375/16</w:t>
            </w:r>
            <w:r>
              <w:rPr>
                <w:color w:val="auto"/>
                <w:sz w:val="24"/>
              </w:rPr>
              <w:fldChar w:fldCharType="end"/>
            </w:r>
            <w:r>
              <w:rPr>
                <w:color w:val="auto"/>
                <w:sz w:val="24"/>
              </w:rPr>
              <w:t xml:space="preserve">, от 20.07.2021 </w:t>
            </w:r>
            <w:r>
              <w:rPr>
                <w:color w:val="auto"/>
              </w:rPr>
              <w:fldChar w:fldCharType="begin"/>
            </w:r>
            <w:r>
              <w:rPr>
                <w:color w:val="auto"/>
              </w:rPr>
              <w:instrText xml:space="preserve"> HYPERLINK "https://login.consultant.ru/link/?req=doc&amp;base=MOB&amp;n=341001&amp;date=28.09.2026&amp;dst=100023&amp;field=134" \o "Постановление Правительства МО от 20.07.2021 N 585/25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585/25</w:t>
            </w:r>
            <w:r>
              <w:rPr>
                <w:color w:val="auto"/>
                <w:sz w:val="24"/>
              </w:rPr>
              <w:fldChar w:fldCharType="end"/>
            </w:r>
            <w:r>
              <w:rPr>
                <w:color w:val="auto"/>
                <w:sz w:val="24"/>
              </w:rPr>
              <w:t xml:space="preserve">, от 22.09.2021 </w:t>
            </w:r>
            <w:r>
              <w:rPr>
                <w:color w:val="auto"/>
              </w:rPr>
              <w:fldChar w:fldCharType="begin"/>
            </w:r>
            <w:r>
              <w:rPr>
                <w:color w:val="auto"/>
              </w:rPr>
              <w:instrText xml:space="preserve"> HYPERLINK "https://login.consultant.ru/link/?req=doc&amp;base=MOB&amp;n=343448&amp;date=28.09.2026&amp;dst=100014&amp;field=134" \o "Постановление Правительства МО от 22.09.2021 N 909/32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909/32</w:t>
            </w:r>
            <w:r>
              <w:rPr>
                <w:color w:val="auto"/>
                <w:sz w:val="24"/>
              </w:rPr>
              <w:fldChar w:fldCharType="end"/>
            </w:r>
            <w:r>
              <w:rPr>
                <w:color w:val="auto"/>
                <w:sz w:val="24"/>
              </w:rPr>
              <w:t>,</w:t>
            </w:r>
          </w:p>
          <w:p w14:paraId="5A59A167">
            <w:pPr>
              <w:pStyle w:val="6"/>
              <w:jc w:val="center"/>
              <w:rPr>
                <w:color w:val="auto"/>
              </w:rPr>
            </w:pPr>
            <w:r>
              <w:rPr>
                <w:color w:val="auto"/>
                <w:sz w:val="24"/>
              </w:rPr>
              <w:t xml:space="preserve">от 16.02.2022 </w:t>
            </w:r>
            <w:r>
              <w:rPr>
                <w:color w:val="auto"/>
              </w:rPr>
              <w:fldChar w:fldCharType="begin"/>
            </w:r>
            <w:r>
              <w:rPr>
                <w:color w:val="auto"/>
              </w:rPr>
              <w:instrText xml:space="preserve"> HYPERLINK "https://login.consultant.ru/link/?req=doc&amp;base=MOB&amp;n=353251&amp;date=28.09.2026&amp;dst=100051&amp;field=134" \o "Постановление Правительства МО от 16.02.2022 N 123/4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123/4</w:t>
            </w:r>
            <w:r>
              <w:rPr>
                <w:color w:val="auto"/>
                <w:sz w:val="24"/>
              </w:rPr>
              <w:fldChar w:fldCharType="end"/>
            </w:r>
            <w:r>
              <w:rPr>
                <w:color w:val="auto"/>
                <w:sz w:val="24"/>
              </w:rPr>
              <w:t xml:space="preserve">, от 23.06.2022 </w:t>
            </w:r>
            <w:r>
              <w:rPr>
                <w:color w:val="auto"/>
              </w:rPr>
              <w:fldChar w:fldCharType="begin"/>
            </w:r>
            <w:r>
              <w:rPr>
                <w:color w:val="auto"/>
              </w:rPr>
              <w:instrText xml:space="preserve"> HYPERLINK "https://login.consultant.ru/link/?req=doc&amp;base=MOB&amp;n=360809&amp;date=28.09.2026&amp;dst=100047&amp;field=134" \o "Постановление Правительства МО от 23.06.2022 N 661/20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N 661/20</w:t>
            </w:r>
            <w:r>
              <w:rPr>
                <w:color w:val="auto"/>
                <w:sz w:val="24"/>
              </w:rPr>
              <w:fldChar w:fldCharType="end"/>
            </w:r>
            <w:r>
              <w:rPr>
                <w:color w:val="auto"/>
                <w:sz w:val="24"/>
              </w:rPr>
              <w:t xml:space="preserve">, от 24.11.2022 </w:t>
            </w:r>
            <w:r>
              <w:rPr>
                <w:color w:val="auto"/>
              </w:rPr>
              <w:fldChar w:fldCharType="begin"/>
            </w:r>
            <w:r>
              <w:rPr>
                <w:color w:val="auto"/>
              </w:rPr>
              <w:instrText xml:space="preserve"> HYPERLINK "https://login.consultant.ru/link/?req=doc&amp;base=MOB&amp;n=369803&amp;date=28.09.2026&amp;dst=100072&amp;field=134"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1274/39</w:t>
            </w:r>
            <w:r>
              <w:rPr>
                <w:color w:val="auto"/>
                <w:sz w:val="24"/>
              </w:rPr>
              <w:fldChar w:fldCharType="end"/>
            </w:r>
            <w:r>
              <w:rPr>
                <w:color w:val="auto"/>
                <w:sz w:val="24"/>
              </w:rPr>
              <w:t>,</w:t>
            </w:r>
          </w:p>
          <w:p w14:paraId="45388AB0">
            <w:pPr>
              <w:pStyle w:val="6"/>
              <w:jc w:val="center"/>
              <w:rPr>
                <w:color w:val="auto"/>
              </w:rPr>
            </w:pPr>
            <w:r>
              <w:rPr>
                <w:color w:val="auto"/>
                <w:sz w:val="24"/>
              </w:rPr>
              <w:t xml:space="preserve">от 15.05.2023 </w:t>
            </w:r>
            <w:r>
              <w:rPr>
                <w:color w:val="auto"/>
              </w:rPr>
              <w:fldChar w:fldCharType="begin"/>
            </w:r>
            <w:r>
              <w:rPr>
                <w:color w:val="auto"/>
              </w:rPr>
              <w:instrText xml:space="preserve"> HYPERLINK "https://login.consultant.ru/link/?req=doc&amp;base=MOB&amp;n=381104&amp;date=28.09.2026&amp;dst=100050&amp;field=134"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N 301-ПП</w:t>
            </w:r>
            <w:r>
              <w:rPr>
                <w:color w:val="auto"/>
                <w:sz w:val="24"/>
              </w:rPr>
              <w:fldChar w:fldCharType="end"/>
            </w:r>
            <w:r>
              <w:rPr>
                <w:color w:val="auto"/>
                <w:sz w:val="24"/>
              </w:rPr>
              <w:t xml:space="preserve">, от 29.02.2024 </w:t>
            </w:r>
            <w:r>
              <w:rPr>
                <w:color w:val="auto"/>
              </w:rPr>
              <w:fldChar w:fldCharType="begin"/>
            </w:r>
            <w:r>
              <w:rPr>
                <w:color w:val="auto"/>
              </w:rPr>
              <w:instrText xml:space="preserve"> HYPERLINK "https://login.consultant.ru/link/?req=doc&amp;base=MOB&amp;n=424600&amp;date=28.09.2026&amp;dst=100028&amp;field=134" \o "Постановление Правительства МО от 29.02.2024 N 174-ПП (ред. от 24.02.2025) "О внесении изменений в некоторые постановления Правительства Московской области в сфере социальной защиты населения"
{КонсультантПлюс}" \h </w:instrText>
            </w:r>
            <w:r>
              <w:rPr>
                <w:color w:val="auto"/>
              </w:rPr>
              <w:fldChar w:fldCharType="separate"/>
            </w:r>
            <w:r>
              <w:rPr>
                <w:color w:val="auto"/>
                <w:sz w:val="24"/>
              </w:rPr>
              <w:t>N 174-ПП</w:t>
            </w:r>
            <w:r>
              <w:rPr>
                <w:color w:val="auto"/>
                <w:sz w:val="24"/>
              </w:rPr>
              <w:fldChar w:fldCharType="end"/>
            </w:r>
            <w:r>
              <w:rPr>
                <w:color w:val="auto"/>
                <w:sz w:val="24"/>
              </w:rPr>
              <w:t xml:space="preserve">, от 18.03.2024 </w:t>
            </w:r>
            <w:r>
              <w:rPr>
                <w:color w:val="auto"/>
              </w:rPr>
              <w:fldChar w:fldCharType="begin"/>
            </w:r>
            <w:r>
              <w:rPr>
                <w:color w:val="auto"/>
              </w:rPr>
              <w:instrText xml:space="preserve"> HYPERLINK "https://login.consultant.ru/link/?req=doc&amp;base=MOB&amp;n=401930&amp;date=28.09.2026&amp;dst=100020&amp;field=134" \o "Постановление Правительства МО от 18.03.2024 N 238-ПП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238-ПП</w:t>
            </w:r>
            <w:r>
              <w:rPr>
                <w:color w:val="auto"/>
                <w:sz w:val="24"/>
              </w:rPr>
              <w:fldChar w:fldCharType="end"/>
            </w:r>
            <w:r>
              <w:rPr>
                <w:color w:val="auto"/>
                <w:sz w:val="24"/>
              </w:rPr>
              <w:t>,</w:t>
            </w:r>
          </w:p>
          <w:p w14:paraId="76CF6C2C">
            <w:pPr>
              <w:pStyle w:val="6"/>
              <w:jc w:val="center"/>
              <w:rPr>
                <w:color w:val="auto"/>
              </w:rPr>
            </w:pPr>
            <w:r>
              <w:rPr>
                <w:color w:val="auto"/>
                <w:sz w:val="24"/>
              </w:rPr>
              <w:t xml:space="preserve">от 11.07.2024 </w:t>
            </w:r>
            <w:r>
              <w:rPr>
                <w:color w:val="auto"/>
              </w:rPr>
              <w:fldChar w:fldCharType="begin"/>
            </w:r>
            <w:r>
              <w:rPr>
                <w:color w:val="auto"/>
              </w:rPr>
              <w:instrText xml:space="preserve"> HYPERLINK "https://login.consultant.ru/link/?req=doc&amp;base=MOB&amp;n=410231&amp;date=28.09.2026&amp;dst=100125&amp;field=134" \o "Постановление Правительства МО от 11.07.2024 N 706-ПП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706-ПП</w:t>
            </w:r>
            <w:r>
              <w:rPr>
                <w:color w:val="auto"/>
                <w:sz w:val="24"/>
              </w:rPr>
              <w:fldChar w:fldCharType="end"/>
            </w:r>
            <w:r>
              <w:rPr>
                <w:color w:val="auto"/>
                <w:sz w:val="24"/>
              </w:rPr>
              <w:t xml:space="preserve">, от 14.03.2025 </w:t>
            </w:r>
            <w:r>
              <w:rPr>
                <w:color w:val="auto"/>
              </w:rPr>
              <w:fldChar w:fldCharType="begin"/>
            </w:r>
            <w:r>
              <w:rPr>
                <w:color w:val="auto"/>
              </w:rPr>
              <w:instrText xml:space="preserve"> HYPERLINK "https://login.consultant.ru/link/?req=doc&amp;base=MOB&amp;n=426169&amp;date=28.09.2026&amp;dst=100020&amp;field=134" \o "Постановление Правительства МО от 14.03.2025 N 236-ПП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236-ПП</w:t>
            </w:r>
            <w:r>
              <w:rPr>
                <w:color w:val="auto"/>
                <w:sz w:val="24"/>
              </w:rPr>
              <w:fldChar w:fldCharType="end"/>
            </w:r>
            <w:r>
              <w:rPr>
                <w:color w:val="auto"/>
                <w:sz w:val="24"/>
              </w:rPr>
              <w:t xml:space="preserve">, от 05.08.2025 </w:t>
            </w:r>
            <w:r>
              <w:rPr>
                <w:color w:val="auto"/>
              </w:rPr>
              <w:fldChar w:fldCharType="begin"/>
            </w:r>
            <w:r>
              <w:rPr>
                <w:color w:val="auto"/>
              </w:rPr>
              <w:instrText xml:space="preserve"> HYPERLINK "https://login.consultant.ru/link/?req=doc&amp;base=MOB&amp;n=434920&amp;date=28.09.2026&amp;dst=100071&amp;field=134"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958-ПП</w:t>
            </w:r>
            <w:r>
              <w:rPr>
                <w:color w:val="auto"/>
                <w:sz w:val="24"/>
              </w:rPr>
              <w:fldChar w:fldCharType="end"/>
            </w:r>
            <w:r>
              <w:rPr>
                <w:color w:val="auto"/>
                <w:sz w:val="24"/>
              </w:rPr>
              <w:t>,</w:t>
            </w:r>
          </w:p>
          <w:p w14:paraId="1B9F346C">
            <w:pPr>
              <w:pStyle w:val="6"/>
              <w:jc w:val="center"/>
              <w:rPr>
                <w:color w:val="auto"/>
              </w:rPr>
            </w:pPr>
            <w:r>
              <w:rPr>
                <w:color w:val="auto"/>
                <w:sz w:val="24"/>
              </w:rPr>
              <w:t xml:space="preserve">от 20.01.2026 </w:t>
            </w:r>
            <w:r>
              <w:rPr>
                <w:color w:val="auto"/>
              </w:rPr>
              <w:fldChar w:fldCharType="begin"/>
            </w:r>
            <w:r>
              <w:rPr>
                <w:color w:val="auto"/>
              </w:rPr>
              <w:instrText xml:space="preserve"> HYPERLINK "https://login.consultant.ru/link/?req=doc&amp;base=MOB&amp;n=445565&amp;date=28.09.2026&amp;dst=100029&amp;field=134" \o "Постановление Правительства МО от 20.01.2026 N 23-ПП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23-ПП</w:t>
            </w:r>
            <w:r>
              <w:rPr>
                <w:color w:val="auto"/>
                <w:sz w:val="24"/>
              </w:rPr>
              <w:fldChar w:fldCharType="end"/>
            </w:r>
            <w:r>
              <w:rPr>
                <w:color w:val="auto"/>
                <w:sz w:val="24"/>
              </w:rPr>
              <w:t xml:space="preserve">, от 16.06.2026 </w:t>
            </w:r>
            <w:r>
              <w:rPr>
                <w:color w:val="auto"/>
              </w:rPr>
              <w:fldChar w:fldCharType="begin"/>
            </w:r>
            <w:r>
              <w:rPr>
                <w:color w:val="auto"/>
              </w:rPr>
              <w:instrText xml:space="preserve"> HYPERLINK "https://login.consultant.ru/link/?req=doc&amp;base=MOB&amp;n=455859&amp;date=28.09.2026&amp;dst=100095&amp;field=134"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678-ПП</w:t>
            </w:r>
            <w:r>
              <w:rPr>
                <w:color w:val="auto"/>
                <w:sz w:val="24"/>
              </w:rPr>
              <w:fldChar w:fldCharType="end"/>
            </w:r>
            <w:r>
              <w:rPr>
                <w:color w:val="auto"/>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C5A19E0">
            <w:pPr>
              <w:rPr>
                <w:color w:val="auto"/>
              </w:rPr>
            </w:pPr>
          </w:p>
        </w:tc>
      </w:tr>
    </w:tbl>
    <w:p w14:paraId="7AAAA9EE">
      <w:pPr>
        <w:pStyle w:val="6"/>
        <w:jc w:val="both"/>
      </w:pPr>
    </w:p>
    <w:p w14:paraId="6811F6D5">
      <w:pPr>
        <w:pStyle w:val="6"/>
        <w:ind w:firstLine="540"/>
        <w:jc w:val="both"/>
        <w:rPr>
          <w:color w:val="auto"/>
        </w:rPr>
      </w:pPr>
      <w:r>
        <w:rPr>
          <w:color w:val="auto"/>
          <w:sz w:val="24"/>
        </w:rPr>
        <w:t xml:space="preserve">1. Настоящий Порядок разработан в соответствии с требованиями, установленными </w:t>
      </w:r>
      <w:r>
        <w:rPr>
          <w:color w:val="auto"/>
        </w:rPr>
        <w:fldChar w:fldCharType="begin"/>
      </w:r>
      <w:r>
        <w:rPr>
          <w:color w:val="auto"/>
        </w:rPr>
        <w:instrText xml:space="preserve"> HYPERLINK "https://login.consultant.ru/link/?req=doc&amp;base=LAW&amp;n=483021&amp;date=28.09.2026&amp;dst=100279&amp;field=134"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статьей 27</w:t>
      </w:r>
      <w:r>
        <w:rPr>
          <w:color w:val="auto"/>
          <w:sz w:val="24"/>
        </w:rPr>
        <w:fldChar w:fldCharType="end"/>
      </w:r>
      <w:r>
        <w:rPr>
          <w:color w:val="auto"/>
          <w:sz w:val="24"/>
        </w:rPr>
        <w:t xml:space="preserve"> Федерального закона от 28.12.2013 N 442-ФЗ "Об основах социального обслуживания граждан в Российской Федерации" (далее - Федеральный закон), </w:t>
      </w:r>
      <w:r>
        <w:rPr>
          <w:color w:val="auto"/>
        </w:rPr>
        <w:fldChar w:fldCharType="begin"/>
      </w:r>
      <w:r>
        <w:rPr>
          <w:color w:val="auto"/>
        </w:rPr>
        <w:instrText xml:space="preserve"> HYPERLINK "https://login.consultant.ru/link/?req=doc&amp;base=MOB&amp;n=460970&amp;date=28.09.2026&amp;dst=100020&amp;field=134"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 xml:space="preserve"> Московской области N 162/2014-ОЗ "О некоторых вопросах организации социального обслуживания в Московской области" (далее - Закон Московской области).</w:t>
      </w:r>
    </w:p>
    <w:p w14:paraId="6618B759">
      <w:pPr>
        <w:pStyle w:val="6"/>
        <w:spacing w:before="240"/>
        <w:ind w:firstLine="540"/>
        <w:jc w:val="both"/>
        <w:rPr>
          <w:color w:val="auto"/>
        </w:rPr>
      </w:pPr>
      <w:r>
        <w:rPr>
          <w:color w:val="auto"/>
          <w:sz w:val="24"/>
        </w:rPr>
        <w:t xml:space="preserve">2. Понятия, используемые в настоящем Порядке, применяются в тех же значениях, в которых они определены Федеральным </w:t>
      </w:r>
      <w:r>
        <w:rPr>
          <w:color w:val="auto"/>
        </w:rPr>
        <w:fldChar w:fldCharType="begin"/>
      </w:r>
      <w:r>
        <w:rPr>
          <w:color w:val="auto"/>
        </w:rPr>
        <w:instrText xml:space="preserve"> HYPERLINK "https://login.consultant.ru/link/?req=doc&amp;base=LAW&amp;n=483021&amp;date=28.09.2026"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w:t>
      </w:r>
    </w:p>
    <w:p w14:paraId="1174133B">
      <w:pPr>
        <w:pStyle w:val="6"/>
        <w:spacing w:before="240"/>
        <w:ind w:firstLine="540"/>
        <w:jc w:val="both"/>
        <w:rPr>
          <w:color w:val="auto"/>
        </w:rPr>
      </w:pPr>
      <w:r>
        <w:rPr>
          <w:color w:val="auto"/>
          <w:sz w:val="24"/>
        </w:rPr>
        <w:t xml:space="preserve">3. Социальные услуги в полустационарной форме социального обслуживания предоставляются организациями социального обслуживания, включенными в номенклатуру организаций социального обслуживания, утвержденную постановлением Правительства Московской области, а также иными юридическими лицами независимо от их организационно-правовой формы и (или) индивидуальными предпринимателями, осуществляющими социальное обслуживание, включенными в реестр поставщиков социальных услуг Московской области (далее - поставщик), гражданам, признанным по одному из оснований, установленных </w:t>
      </w:r>
      <w:r>
        <w:rPr>
          <w:color w:val="auto"/>
        </w:rPr>
        <w:fldChar w:fldCharType="begin"/>
      </w:r>
      <w:r>
        <w:rPr>
          <w:color w:val="auto"/>
        </w:rPr>
        <w:instrText xml:space="preserve"> HYPERLINK "https://login.consultant.ru/link/?req=doc&amp;base=LAW&amp;n=483021&amp;date=28.09.2026&amp;dst=100172&amp;field=134"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статьей 15</w:t>
      </w:r>
      <w:r>
        <w:rPr>
          <w:color w:val="auto"/>
          <w:sz w:val="24"/>
        </w:rPr>
        <w:fldChar w:fldCharType="end"/>
      </w:r>
      <w:r>
        <w:rPr>
          <w:color w:val="auto"/>
          <w:sz w:val="24"/>
        </w:rPr>
        <w:t xml:space="preserve"> Федерального закона или </w:t>
      </w:r>
      <w:r>
        <w:rPr>
          <w:color w:val="auto"/>
        </w:rPr>
        <w:fldChar w:fldCharType="begin"/>
      </w:r>
      <w:r>
        <w:rPr>
          <w:color w:val="auto"/>
        </w:rPr>
        <w:instrText xml:space="preserve"> HYPERLINK "https://login.consultant.ru/link/?req=doc&amp;base=MOB&amp;n=460970&amp;date=28.09.2026&amp;dst=100070&amp;field=134"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статьей 7</w:t>
      </w:r>
      <w:r>
        <w:rPr>
          <w:color w:val="auto"/>
          <w:sz w:val="24"/>
        </w:rPr>
        <w:fldChar w:fldCharType="end"/>
      </w:r>
      <w:r>
        <w:rPr>
          <w:color w:val="auto"/>
          <w:sz w:val="24"/>
        </w:rPr>
        <w:t xml:space="preserve"> Закона Московской области, нуждающимися в социальном обслуживании.</w:t>
      </w:r>
    </w:p>
    <w:p w14:paraId="54B0CD2D">
      <w:pPr>
        <w:pStyle w:val="6"/>
        <w:jc w:val="both"/>
        <w:rPr>
          <w:color w:val="auto"/>
        </w:rPr>
      </w:pPr>
      <w:r>
        <w:rPr>
          <w:color w:val="auto"/>
          <w:sz w:val="24"/>
        </w:rPr>
        <w:t xml:space="preserve">(п. 3 в ред. </w:t>
      </w:r>
      <w:r>
        <w:rPr>
          <w:color w:val="auto"/>
        </w:rPr>
        <w:fldChar w:fldCharType="begin"/>
      </w:r>
      <w:r>
        <w:rPr>
          <w:color w:val="auto"/>
        </w:rPr>
        <w:instrText xml:space="preserve"> HYPERLINK "https://login.consultant.ru/link/?req=doc&amp;base=MOB&amp;n=455859&amp;date=28.09.2026&amp;dst=100096&amp;field=134"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29FAF8C6">
      <w:pPr>
        <w:pStyle w:val="6"/>
        <w:spacing w:before="240"/>
        <w:ind w:firstLine="540"/>
        <w:jc w:val="both"/>
        <w:rPr>
          <w:color w:val="auto"/>
        </w:rPr>
      </w:pPr>
      <w:r>
        <w:rPr>
          <w:color w:val="auto"/>
          <w:sz w:val="24"/>
        </w:rPr>
        <w:t xml:space="preserve">4. Полустационарное социальное обслуживание осуществляется путем предоставления гражданам социальных услуг, входящих в </w:t>
      </w:r>
      <w:r>
        <w:rPr>
          <w:color w:val="auto"/>
        </w:rPr>
        <w:fldChar w:fldCharType="begin"/>
      </w:r>
      <w:r>
        <w:rPr>
          <w:color w:val="auto"/>
        </w:rPr>
        <w:instrText xml:space="preserve"> HYPERLINK "https://login.consultant.ru/link/?req=doc&amp;base=MOB&amp;n=460970&amp;date=28.09.2026&amp;dst=100099&amp;field=134"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Перечень</w:t>
      </w:r>
      <w:r>
        <w:rPr>
          <w:color w:val="auto"/>
          <w:sz w:val="24"/>
        </w:rPr>
        <w:fldChar w:fldCharType="end"/>
      </w:r>
      <w:r>
        <w:rPr>
          <w:color w:val="auto"/>
          <w:sz w:val="24"/>
        </w:rPr>
        <w:t xml:space="preserve"> социальных услуг, предоставляемых поставщиками социальных услуг, утвержденный Законом Московской области (далее - Перечень), соответствующих </w:t>
      </w:r>
      <w:r>
        <w:rPr>
          <w:color w:val="auto"/>
        </w:rPr>
        <w:fldChar w:fldCharType="begin"/>
      </w:r>
      <w:r>
        <w:rPr>
          <w:color w:val="auto"/>
        </w:rPr>
        <w:instrText xml:space="preserve"> HYPERLINK \l "P1926" \o "СТАНДАРТЫ" \h </w:instrText>
      </w:r>
      <w:r>
        <w:rPr>
          <w:color w:val="auto"/>
        </w:rPr>
        <w:fldChar w:fldCharType="separate"/>
      </w:r>
      <w:r>
        <w:rPr>
          <w:color w:val="auto"/>
          <w:sz w:val="24"/>
        </w:rPr>
        <w:t>стандартам</w:t>
      </w:r>
      <w:r>
        <w:rPr>
          <w:color w:val="auto"/>
          <w:sz w:val="24"/>
        </w:rPr>
        <w:fldChar w:fldCharType="end"/>
      </w:r>
      <w:r>
        <w:rPr>
          <w:color w:val="auto"/>
          <w:sz w:val="24"/>
        </w:rPr>
        <w:t xml:space="preserve"> социальных услуг, предоставляемых поставщиками социальных услуг в Московской области в полустационарной форме социального обслуживания (далее - стандарт), указанным в приложении к настоящему Порядку, в определенное время суток.</w:t>
      </w:r>
    </w:p>
    <w:p w14:paraId="20FBE81A">
      <w:pPr>
        <w:pStyle w:val="6"/>
        <w:spacing w:before="240"/>
        <w:ind w:firstLine="540"/>
        <w:jc w:val="both"/>
        <w:rPr>
          <w:color w:val="auto"/>
        </w:rPr>
      </w:pPr>
      <w:r>
        <w:rPr>
          <w:color w:val="auto"/>
          <w:sz w:val="24"/>
        </w:rPr>
        <w:t xml:space="preserve">5. Для предоставления социальных услуг в полустационарной форме социального обслуживания гражданин или его представитель подает </w:t>
      </w:r>
      <w:r>
        <w:rPr>
          <w:color w:val="auto"/>
        </w:rPr>
        <w:fldChar w:fldCharType="begin"/>
      </w:r>
      <w:r>
        <w:rPr>
          <w:color w:val="auto"/>
        </w:rPr>
        <w:instrText xml:space="preserve"> HYPERLINK "https://login.consultant.ru/link/?req=doc&amp;base=LAW&amp;n=498477&amp;date=28.09.2026&amp;dst=4&amp;field=134" \o "Приказ Минтруда России от 28.03.2014 N 159н (ред. от 29.11.2022) "Об утверждении формы заявления о предоставлении социальных услуг" (Зарегистрировано в Минюсте России 26.05.2014 N 32430) (с изм. и доп., вступ. в силу с 01.01.2025)
------------ Утратил силу или отменен
{КонсультантПлюс}" \h </w:instrText>
      </w:r>
      <w:r>
        <w:rPr>
          <w:color w:val="auto"/>
        </w:rPr>
        <w:fldChar w:fldCharType="separate"/>
      </w:r>
      <w:r>
        <w:rPr>
          <w:color w:val="auto"/>
          <w:sz w:val="24"/>
        </w:rPr>
        <w:t>заявление</w:t>
      </w:r>
      <w:r>
        <w:rPr>
          <w:color w:val="auto"/>
          <w:sz w:val="24"/>
        </w:rPr>
        <w:fldChar w:fldCharType="end"/>
      </w:r>
      <w:r>
        <w:rPr>
          <w:color w:val="auto"/>
          <w:sz w:val="24"/>
        </w:rPr>
        <w:t xml:space="preserve"> о предоставлении социальных услуг (далее - заявление) по форме, утвержденной приказом Министерства труда и социальной защиты Российской Федерации от 28.03.2014 N 159н "Об утверждении формы заявления о предоставлении социальных услуг", в территориальное структурное подразделение Министерства социального развития Московской области (далее соответственно - территориальное подразделение, Министерство) в форме электронного документа с простой электронной подписью с использованием информационно-телекоммуникационных сетей общего пользования, включая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государственную информационную систему Московской области "Портал государственных и муниципальных услуг (функций) Московской области", в порядке, определяемом нормативными правовыми актами Российской Федерации и нормативными правовыми актами Московской области, а также по выбору заявителя в иных формах, предусмотренных законодательством Российской Федерации, в том числе Федеральным </w:t>
      </w:r>
      <w:r>
        <w:rPr>
          <w:color w:val="auto"/>
        </w:rPr>
        <w:fldChar w:fldCharType="begin"/>
      </w:r>
      <w:r>
        <w:rPr>
          <w:color w:val="auto"/>
        </w:rPr>
        <w:instrText xml:space="preserve"> HYPERLINK "https://login.consultant.ru/link/?req=doc&amp;base=LAW&amp;n=541090&amp;date=28.09.2026" \o "Федеральный закон от 27.07.2010 N 210-ФЗ (ред. от 04.08.2026) "Об организации предоставления государственных и муниципальных услуг"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 xml:space="preserve"> от 27.07.2010 N 210-ФЗ "Об организации предоставления государственных и муниципальных услуг".</w:t>
      </w:r>
    </w:p>
    <w:p w14:paraId="3827C29E">
      <w:pPr>
        <w:pStyle w:val="6"/>
        <w:spacing w:before="240"/>
        <w:ind w:firstLine="540"/>
        <w:jc w:val="both"/>
        <w:rPr>
          <w:color w:val="auto"/>
        </w:rPr>
      </w:pPr>
      <w:r>
        <w:rPr>
          <w:color w:val="auto"/>
          <w:sz w:val="24"/>
        </w:rPr>
        <w:t>Основанием для рассмотрения вопроса о предоставлении гражданину социальных услуг в полустационарной форме социального обслуживания также являются обращения иных граждан, государственных органов, органов местного самоуправления, общественных объединений, поданные в письменной или электронной форме в территориальное подразделение или в рамках межведомственного взаимодействия.</w:t>
      </w:r>
    </w:p>
    <w:p w14:paraId="5DC2672A">
      <w:pPr>
        <w:pStyle w:val="6"/>
        <w:jc w:val="both"/>
        <w:rPr>
          <w:color w:val="auto"/>
        </w:rPr>
      </w:pPr>
      <w:r>
        <w:rPr>
          <w:color w:val="auto"/>
          <w:sz w:val="24"/>
        </w:rPr>
        <w:t xml:space="preserve">(п. 5 в ред. </w:t>
      </w:r>
      <w:r>
        <w:rPr>
          <w:color w:val="auto"/>
        </w:rPr>
        <w:fldChar w:fldCharType="begin"/>
      </w:r>
      <w:r>
        <w:rPr>
          <w:color w:val="auto"/>
        </w:rPr>
        <w:instrText xml:space="preserve"> HYPERLINK "https://login.consultant.ru/link/?req=doc&amp;base=MOB&amp;n=369803&amp;date=28.09.2026&amp;dst=100073&amp;field=134"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19021483">
      <w:pPr>
        <w:pStyle w:val="6"/>
        <w:spacing w:before="240"/>
        <w:ind w:firstLine="540"/>
        <w:jc w:val="both"/>
        <w:rPr>
          <w:color w:val="auto"/>
        </w:rPr>
      </w:pPr>
      <w:bookmarkStart w:id="1" w:name="P1712"/>
      <w:bookmarkEnd w:id="1"/>
      <w:r>
        <w:rPr>
          <w:color w:val="auto"/>
          <w:sz w:val="24"/>
        </w:rPr>
        <w:t>6. Решение о предоставлении гражданину социальных услуг в полустационарной форме социального обслуживания принимается на основании следующих документов и сведений:</w:t>
      </w:r>
    </w:p>
    <w:p w14:paraId="46F40739">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"https://login.consultant.ru/link/?req=doc&amp;base=MOB&amp;n=424598&amp;date=28.09.2026&amp;dst=100248&amp;field=134" \o "Постановление Правительства МО от 12.02.2020 N 42/2 (ред. от 24.02.2025) "О внесении изменений в некоторые постановления Правительства Московской области в сфере социальной защиты и социального обслуживания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12.02.2020 N 42/2)</w:t>
      </w:r>
    </w:p>
    <w:p w14:paraId="6EA7DBDC">
      <w:pPr>
        <w:pStyle w:val="6"/>
        <w:spacing w:before="240"/>
        <w:ind w:firstLine="540"/>
        <w:jc w:val="both"/>
        <w:rPr>
          <w:color w:val="auto"/>
        </w:rPr>
      </w:pPr>
      <w:bookmarkStart w:id="2" w:name="P1714"/>
      <w:bookmarkEnd w:id="2"/>
      <w:r>
        <w:rPr>
          <w:color w:val="auto"/>
          <w:sz w:val="24"/>
        </w:rPr>
        <w:t>а) паспорт или иной документ (сведения), удостоверяющий личность в соответствии с законодательством Российской Федерации;</w:t>
      </w:r>
    </w:p>
    <w:p w14:paraId="23F9350A">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"https://login.consultant.ru/link/?req=doc&amp;base=MOB&amp;n=455859&amp;date=28.09.2026&amp;dst=100099&amp;field=134"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2FDAC03F">
      <w:pPr>
        <w:pStyle w:val="6"/>
        <w:spacing w:before="240"/>
        <w:ind w:firstLine="540"/>
        <w:jc w:val="both"/>
        <w:rPr>
          <w:color w:val="auto"/>
        </w:rPr>
      </w:pPr>
      <w:bookmarkStart w:id="3" w:name="P1716"/>
      <w:bookmarkEnd w:id="3"/>
      <w:r>
        <w:rPr>
          <w:color w:val="auto"/>
          <w:sz w:val="24"/>
        </w:rPr>
        <w:t>б) документ (сведения), подтверждающий место жительства и (или) место пребывания гражданина на территории Московской области, оформленный в соответствии с законодательством Российской Федерации;</w:t>
      </w:r>
    </w:p>
    <w:p w14:paraId="60490B3E">
      <w:pPr>
        <w:pStyle w:val="6"/>
        <w:jc w:val="both"/>
        <w:rPr>
          <w:color w:val="auto"/>
        </w:rPr>
      </w:pPr>
      <w:r>
        <w:rPr>
          <w:color w:val="auto"/>
          <w:sz w:val="24"/>
        </w:rPr>
        <w:t xml:space="preserve">(пп. "б" в ред. </w:t>
      </w:r>
      <w:r>
        <w:rPr>
          <w:color w:val="auto"/>
        </w:rPr>
        <w:fldChar w:fldCharType="begin"/>
      </w:r>
      <w:r>
        <w:rPr>
          <w:color w:val="auto"/>
        </w:rPr>
        <w:instrText xml:space="preserve"> HYPERLINK "https://login.consultant.ru/link/?req=doc&amp;base=MOB&amp;n=455859&amp;date=28.09.2026&amp;dst=100100&amp;field=134"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6377DEB3">
      <w:pPr>
        <w:pStyle w:val="6"/>
        <w:spacing w:before="240"/>
        <w:ind w:firstLine="540"/>
        <w:jc w:val="both"/>
        <w:rPr>
          <w:color w:val="auto"/>
        </w:rPr>
      </w:pPr>
      <w:bookmarkStart w:id="4" w:name="P1718"/>
      <w:bookmarkEnd w:id="4"/>
      <w:r>
        <w:rPr>
          <w:color w:val="auto"/>
          <w:sz w:val="24"/>
        </w:rPr>
        <w:t xml:space="preserve">в) документы (сведения), подтверждающие доходы гражданина и членов его семьи, указанных в заявлении в денежной форме в соответствии с </w:t>
      </w:r>
      <w:r>
        <w:rPr>
          <w:color w:val="auto"/>
        </w:rPr>
        <w:fldChar w:fldCharType="begin"/>
      </w:r>
      <w:r>
        <w:rPr>
          <w:color w:val="auto"/>
        </w:rPr>
        <w:instrText xml:space="preserve"> HYPERLINK "https://login.consultant.ru/link/?req=doc&amp;base=LAW&amp;n=495025&amp;date=28.09.2026"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за последние 12 календарных месяцев, предшествующих 1 календарному месяцу перед месяцем подачи заявления;</w:t>
      </w:r>
    </w:p>
    <w:p w14:paraId="23B2B42C">
      <w:pPr>
        <w:pStyle w:val="6"/>
        <w:jc w:val="both"/>
        <w:rPr>
          <w:color w:val="auto"/>
        </w:rPr>
      </w:pPr>
      <w:r>
        <w:rPr>
          <w:color w:val="auto"/>
          <w:sz w:val="24"/>
        </w:rPr>
        <w:t xml:space="preserve">(в ред. постановлений Правительства МО от 05.08.2025 </w:t>
      </w:r>
      <w:r>
        <w:rPr>
          <w:color w:val="auto"/>
        </w:rPr>
        <w:fldChar w:fldCharType="begin"/>
      </w:r>
      <w:r>
        <w:rPr>
          <w:color w:val="auto"/>
        </w:rPr>
        <w:instrText xml:space="preserve"> HYPERLINK "https://login.consultant.ru/link/?req=doc&amp;base=MOB&amp;n=434920&amp;date=28.09.2026&amp;dst=100073&amp;field=134"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958-ПП</w:t>
      </w:r>
      <w:r>
        <w:rPr>
          <w:color w:val="auto"/>
          <w:sz w:val="24"/>
        </w:rPr>
        <w:fldChar w:fldCharType="end"/>
      </w:r>
      <w:r>
        <w:rPr>
          <w:color w:val="auto"/>
          <w:sz w:val="24"/>
        </w:rPr>
        <w:t xml:space="preserve">, от 16.06.2026 </w:t>
      </w:r>
      <w:r>
        <w:rPr>
          <w:color w:val="auto"/>
        </w:rPr>
        <w:fldChar w:fldCharType="begin"/>
      </w:r>
      <w:r>
        <w:rPr>
          <w:color w:val="auto"/>
        </w:rPr>
        <w:instrText xml:space="preserve"> HYPERLINK "https://login.consultant.ru/link/?req=doc&amp;base=MOB&amp;n=455859&amp;date=28.09.2026&amp;dst=100102&amp;field=134"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678-ПП</w:t>
      </w:r>
      <w:r>
        <w:rPr>
          <w:color w:val="auto"/>
          <w:sz w:val="24"/>
        </w:rPr>
        <w:fldChar w:fldCharType="end"/>
      </w:r>
      <w:r>
        <w:rPr>
          <w:color w:val="auto"/>
          <w:sz w:val="24"/>
        </w:rPr>
        <w:t>)</w:t>
      </w:r>
    </w:p>
    <w:p w14:paraId="6BB019B2">
      <w:pPr>
        <w:pStyle w:val="6"/>
        <w:spacing w:before="240"/>
        <w:ind w:firstLine="540"/>
        <w:jc w:val="both"/>
        <w:rPr>
          <w:color w:val="auto"/>
        </w:rPr>
      </w:pPr>
      <w:bookmarkStart w:id="5" w:name="P1720"/>
      <w:bookmarkEnd w:id="5"/>
      <w:r>
        <w:rPr>
          <w:color w:val="auto"/>
          <w:sz w:val="24"/>
        </w:rPr>
        <w:t>в.1) согласие гражданина на осуществление расчета платы за социальные услуги на период их предоставления гражданину в случае его признания нуждающимся в социальном обслуживании (далее - согласие на расчет);</w:t>
      </w:r>
    </w:p>
    <w:p w14:paraId="6E51BCA4">
      <w:pPr>
        <w:pStyle w:val="6"/>
        <w:jc w:val="both"/>
        <w:rPr>
          <w:color w:val="auto"/>
        </w:rPr>
      </w:pPr>
      <w:r>
        <w:rPr>
          <w:color w:val="auto"/>
          <w:sz w:val="24"/>
        </w:rPr>
        <w:t xml:space="preserve">(пп. "в.1" в ред. </w:t>
      </w:r>
      <w:r>
        <w:rPr>
          <w:color w:val="auto"/>
        </w:rPr>
        <w:fldChar w:fldCharType="begin"/>
      </w:r>
      <w:r>
        <w:rPr>
          <w:color w:val="auto"/>
        </w:rPr>
        <w:instrText xml:space="preserve"> HYPERLINK "https://login.consultant.ru/link/?req=doc&amp;base=MOB&amp;n=455859&amp;date=28.09.2026&amp;dst=100103&amp;field=134"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1661F7E2">
      <w:pPr>
        <w:pStyle w:val="6"/>
        <w:spacing w:before="240"/>
        <w:ind w:firstLine="540"/>
        <w:jc w:val="both"/>
        <w:rPr>
          <w:color w:val="auto"/>
        </w:rPr>
      </w:pPr>
      <w:bookmarkStart w:id="6" w:name="P1722"/>
      <w:bookmarkEnd w:id="6"/>
      <w:r>
        <w:rPr>
          <w:color w:val="auto"/>
          <w:sz w:val="24"/>
        </w:rPr>
        <w:t xml:space="preserve">в.2) согласие на обработку персональных данных членов семьи гражданина, указанных в заявлении (в том числе в целях последующего осуществления расчета платы за социальные услуги на период их предоставления гражданину) в соответствии с Федеральным </w:t>
      </w:r>
      <w:r>
        <w:rPr>
          <w:color w:val="auto"/>
        </w:rPr>
        <w:fldChar w:fldCharType="begin"/>
      </w:r>
      <w:r>
        <w:rPr>
          <w:color w:val="auto"/>
        </w:rPr>
        <w:instrText xml:space="preserve"> HYPERLINK "https://login.consultant.ru/link/?req=doc&amp;base=LAW&amp;n=540428&amp;date=28.09.2026" \o "Федеральный закон от 27.07.2006 N 152-ФЗ (ред. от 26.07.2026) "О персональных данных"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 xml:space="preserve"> от 27.07.2006 N 152-ФЗ "О персональных данных" (далее - согласие на обработку персональных данных членов семьи);</w:t>
      </w:r>
    </w:p>
    <w:p w14:paraId="291DA0E2">
      <w:pPr>
        <w:pStyle w:val="6"/>
        <w:jc w:val="both"/>
        <w:rPr>
          <w:color w:val="auto"/>
        </w:rPr>
      </w:pPr>
      <w:r>
        <w:rPr>
          <w:color w:val="auto"/>
          <w:sz w:val="24"/>
        </w:rPr>
        <w:t xml:space="preserve">(пп. "в.2" введен </w:t>
      </w:r>
      <w:r>
        <w:rPr>
          <w:color w:val="auto"/>
        </w:rPr>
        <w:fldChar w:fldCharType="begin"/>
      </w:r>
      <w:r>
        <w:rPr>
          <w:color w:val="auto"/>
        </w:rPr>
        <w:instrText xml:space="preserve"> HYPERLINK "https://login.consultant.ru/link/?req=doc&amp;base=MOB&amp;n=455859&amp;date=28.09.2026&amp;dst=100105&amp;field=134"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16.06.2026 N 678-ПП)</w:t>
      </w:r>
    </w:p>
    <w:p w14:paraId="10B5BC54">
      <w:pPr>
        <w:pStyle w:val="6"/>
        <w:spacing w:before="240"/>
        <w:ind w:firstLine="540"/>
        <w:jc w:val="both"/>
        <w:rPr>
          <w:color w:val="auto"/>
        </w:rPr>
      </w:pPr>
      <w:r>
        <w:rPr>
          <w:color w:val="auto"/>
          <w:sz w:val="24"/>
        </w:rPr>
        <w:t xml:space="preserve">г) утратил силу. - </w:t>
      </w:r>
      <w:r>
        <w:rPr>
          <w:color w:val="auto"/>
        </w:rPr>
        <w:fldChar w:fldCharType="begin"/>
      </w:r>
      <w:r>
        <w:rPr>
          <w:color w:val="auto"/>
        </w:rPr>
        <w:instrText xml:space="preserve"> HYPERLINK "https://login.consultant.ru/link/?req=doc&amp;base=MOB&amp;n=424598&amp;date=28.09.2026&amp;dst=100250&amp;field=134" \o "Постановление Правительства МО от 12.02.2020 N 42/2 (ред. от 24.02.2025) "О внесении изменений в некоторые постановления Правительства Московской области в сфере социальной защиты и социального обслуживания населения Московской области"
{КонсультантПлюс}" \h </w:instrText>
      </w:r>
      <w:r>
        <w:rPr>
          <w:color w:val="auto"/>
        </w:rPr>
        <w:fldChar w:fldCharType="separate"/>
      </w:r>
      <w:r>
        <w:rPr>
          <w:color w:val="auto"/>
          <w:sz w:val="24"/>
        </w:rPr>
        <w:t>Постановление</w:t>
      </w:r>
      <w:r>
        <w:rPr>
          <w:color w:val="auto"/>
          <w:sz w:val="24"/>
        </w:rPr>
        <w:fldChar w:fldCharType="end"/>
      </w:r>
      <w:r>
        <w:rPr>
          <w:color w:val="auto"/>
          <w:sz w:val="24"/>
        </w:rPr>
        <w:t xml:space="preserve"> Правительства МО от 12.02.2020 N 42/2;</w:t>
      </w:r>
    </w:p>
    <w:p w14:paraId="2CD853AF">
      <w:pPr>
        <w:pStyle w:val="6"/>
        <w:spacing w:before="240"/>
        <w:ind w:firstLine="540"/>
        <w:jc w:val="both"/>
        <w:rPr>
          <w:color w:val="auto"/>
        </w:rPr>
      </w:pPr>
      <w:r>
        <w:rPr>
          <w:color w:val="auto"/>
          <w:sz w:val="24"/>
        </w:rPr>
        <w:t xml:space="preserve">д) утратил силу. - </w:t>
      </w:r>
      <w:r>
        <w:rPr>
          <w:color w:val="auto"/>
        </w:rPr>
        <w:fldChar w:fldCharType="begin"/>
      </w:r>
      <w:r>
        <w:rPr>
          <w:color w:val="auto"/>
        </w:rPr>
        <w:instrText xml:space="preserve"> HYPERLINK "https://login.consultant.ru/link/?req=doc&amp;base=MOB&amp;n=381104&amp;date=28.09.2026&amp;dst=100051&amp;field=134"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Постановление</w:t>
      </w:r>
      <w:r>
        <w:rPr>
          <w:color w:val="auto"/>
          <w:sz w:val="24"/>
        </w:rPr>
        <w:fldChar w:fldCharType="end"/>
      </w:r>
      <w:r>
        <w:rPr>
          <w:color w:val="auto"/>
          <w:sz w:val="24"/>
        </w:rPr>
        <w:t xml:space="preserve"> Правительства МО от 15.05.2023 N 301-ПП;</w:t>
      </w:r>
    </w:p>
    <w:p w14:paraId="17EEEF87">
      <w:pPr>
        <w:pStyle w:val="6"/>
        <w:spacing w:before="240"/>
        <w:ind w:firstLine="540"/>
        <w:jc w:val="both"/>
        <w:rPr>
          <w:color w:val="auto"/>
        </w:rPr>
      </w:pPr>
      <w:bookmarkStart w:id="7" w:name="P1726"/>
      <w:bookmarkEnd w:id="7"/>
      <w:r>
        <w:rPr>
          <w:color w:val="auto"/>
          <w:sz w:val="24"/>
        </w:rPr>
        <w:t xml:space="preserve">е) документ (сведения) медицинской организации государственной системы здравоохранения Московской области о состоянии здоровья гражданина с указанием степени утраты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а также об отсутствии медицинских противопоказаний для предоставления социальных услуг в соответствии с требованиями, установленными </w:t>
      </w:r>
      <w:r>
        <w:rPr>
          <w:color w:val="auto"/>
        </w:rPr>
        <w:fldChar w:fldCharType="begin"/>
      </w:r>
      <w:r>
        <w:rPr>
          <w:color w:val="auto"/>
        </w:rPr>
        <w:instrText xml:space="preserve"> HYPERLINK "https://login.consultant.ru/link/?req=doc&amp;base=LAW&amp;n=483021&amp;date=28.09.2026&amp;dst=50&amp;field=134"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частью 3 статьи 18</w:t>
      </w:r>
      <w:r>
        <w:rPr>
          <w:color w:val="auto"/>
          <w:sz w:val="24"/>
        </w:rPr>
        <w:fldChar w:fldCharType="end"/>
      </w:r>
      <w:r>
        <w:rPr>
          <w:color w:val="auto"/>
          <w:sz w:val="24"/>
        </w:rPr>
        <w:t xml:space="preserve"> Федерального закона (далее - сведения государственной медицинской организации);</w:t>
      </w:r>
    </w:p>
    <w:p w14:paraId="033ABE05">
      <w:pPr>
        <w:pStyle w:val="6"/>
        <w:jc w:val="both"/>
        <w:rPr>
          <w:color w:val="auto"/>
        </w:rPr>
      </w:pPr>
      <w:r>
        <w:rPr>
          <w:color w:val="auto"/>
          <w:sz w:val="24"/>
        </w:rPr>
        <w:t xml:space="preserve">(пп. "е" в ред. </w:t>
      </w:r>
      <w:r>
        <w:rPr>
          <w:color w:val="auto"/>
        </w:rPr>
        <w:fldChar w:fldCharType="begin"/>
      </w:r>
      <w:r>
        <w:rPr>
          <w:color w:val="auto"/>
        </w:rPr>
        <w:instrText xml:space="preserve"> HYPERLINK "https://login.consultant.ru/link/?req=doc&amp;base=MOB&amp;n=455859&amp;date=28.09.2026&amp;dst=100107&amp;field=134"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27384744">
      <w:pPr>
        <w:pStyle w:val="6"/>
        <w:spacing w:before="240"/>
        <w:ind w:firstLine="540"/>
        <w:jc w:val="both"/>
        <w:rPr>
          <w:color w:val="auto"/>
        </w:rPr>
      </w:pPr>
      <w:bookmarkStart w:id="8" w:name="P1728"/>
      <w:bookmarkEnd w:id="8"/>
      <w:r>
        <w:rPr>
          <w:color w:val="auto"/>
          <w:sz w:val="24"/>
        </w:rPr>
        <w:t>ж) документы (сведения) о праве на меры социальной поддержки в соответствии с законодательством Российской Федерации и законодательством Московской области;</w:t>
      </w:r>
    </w:p>
    <w:p w14:paraId="5402952A">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"https://login.consultant.ru/link/?req=doc&amp;base=MOB&amp;n=455859&amp;date=28.09.2026&amp;dst=100109&amp;field=134"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4140C256">
      <w:pPr>
        <w:pStyle w:val="6"/>
        <w:spacing w:before="240"/>
        <w:ind w:firstLine="540"/>
        <w:jc w:val="both"/>
        <w:rPr>
          <w:color w:val="auto"/>
        </w:rPr>
      </w:pPr>
      <w:bookmarkStart w:id="9" w:name="P1730"/>
      <w:bookmarkEnd w:id="9"/>
      <w:r>
        <w:rPr>
          <w:color w:val="auto"/>
          <w:sz w:val="24"/>
        </w:rPr>
        <w:t>з) индивидуальная программа реабилитации или абилитации инвалида (при наличии);</w:t>
      </w:r>
    </w:p>
    <w:p w14:paraId="145EBE01">
      <w:pPr>
        <w:pStyle w:val="6"/>
        <w:spacing w:before="240"/>
        <w:ind w:firstLine="540"/>
        <w:jc w:val="both"/>
        <w:rPr>
          <w:color w:val="auto"/>
        </w:rPr>
      </w:pPr>
      <w:r>
        <w:rPr>
          <w:color w:val="auto"/>
          <w:sz w:val="24"/>
        </w:rPr>
        <w:t xml:space="preserve">и) утратил силу. - </w:t>
      </w:r>
      <w:r>
        <w:rPr>
          <w:color w:val="auto"/>
        </w:rPr>
        <w:fldChar w:fldCharType="begin"/>
      </w:r>
      <w:r>
        <w:rPr>
          <w:color w:val="auto"/>
        </w:rPr>
        <w:instrText xml:space="preserve"> HYPERLINK "https://login.consultant.ru/link/?req=doc&amp;base=MOB&amp;n=455859&amp;date=28.09.2026&amp;dst=100110&amp;field=134"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w:t>
      </w:r>
      <w:r>
        <w:rPr>
          <w:color w:val="auto"/>
          <w:sz w:val="24"/>
        </w:rPr>
        <w:fldChar w:fldCharType="end"/>
      </w:r>
      <w:r>
        <w:rPr>
          <w:color w:val="auto"/>
          <w:sz w:val="24"/>
        </w:rPr>
        <w:t xml:space="preserve"> Правительства МО от 16.06.2026 N 678-ПП;</w:t>
      </w:r>
    </w:p>
    <w:p w14:paraId="48F0ACF5">
      <w:pPr>
        <w:pStyle w:val="6"/>
        <w:spacing w:before="240"/>
        <w:ind w:firstLine="540"/>
        <w:jc w:val="both"/>
        <w:rPr>
          <w:color w:val="auto"/>
        </w:rPr>
      </w:pPr>
      <w:bookmarkStart w:id="10" w:name="P1732"/>
      <w:bookmarkEnd w:id="10"/>
      <w:r>
        <w:rPr>
          <w:color w:val="auto"/>
          <w:sz w:val="24"/>
        </w:rPr>
        <w:t>к) сведения об инвалидности, содержащиеся в государственной информационной системе "Единая централизованная цифровая платформа в социальной сфере";</w:t>
      </w:r>
    </w:p>
    <w:p w14:paraId="3B13CA53">
      <w:pPr>
        <w:pStyle w:val="6"/>
        <w:jc w:val="both"/>
        <w:rPr>
          <w:color w:val="auto"/>
        </w:rPr>
      </w:pPr>
      <w:r>
        <w:rPr>
          <w:color w:val="auto"/>
          <w:sz w:val="24"/>
        </w:rPr>
        <w:t xml:space="preserve">(пп. "к" в ред. </w:t>
      </w:r>
      <w:r>
        <w:rPr>
          <w:color w:val="auto"/>
        </w:rPr>
        <w:fldChar w:fldCharType="begin"/>
      </w:r>
      <w:r>
        <w:rPr>
          <w:color w:val="auto"/>
        </w:rPr>
        <w:instrText xml:space="preserve"> HYPERLINK "https://login.consultant.ru/link/?req=doc&amp;base=MOB&amp;n=455859&amp;date=28.09.2026&amp;dst=100111&amp;field=134"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6A439BBB">
      <w:pPr>
        <w:pStyle w:val="6"/>
        <w:spacing w:before="240"/>
        <w:ind w:firstLine="540"/>
        <w:jc w:val="both"/>
        <w:rPr>
          <w:color w:val="auto"/>
        </w:rPr>
      </w:pPr>
      <w:r>
        <w:rPr>
          <w:color w:val="auto"/>
          <w:sz w:val="24"/>
        </w:rPr>
        <w:t xml:space="preserve">л) акт (сведения) органа опеки и попечительства об установлении опеки (попечительства) над несовершеннолетним (для признания нуждающимся в социальном обслуживании в соответствии с </w:t>
      </w:r>
      <w:r>
        <w:rPr>
          <w:color w:val="auto"/>
        </w:rPr>
        <w:fldChar w:fldCharType="begin"/>
      </w:r>
      <w:r>
        <w:rPr>
          <w:color w:val="auto"/>
        </w:rPr>
        <w:instrText xml:space="preserve"> HYPERLINK "https://login.consultant.ru/link/?req=doc&amp;base=MOB&amp;n=460970&amp;date=28.09.2026&amp;dst=47&amp;field=134"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частью 16 статьи 6</w:t>
      </w:r>
      <w:r>
        <w:rPr>
          <w:color w:val="auto"/>
          <w:sz w:val="24"/>
        </w:rPr>
        <w:fldChar w:fldCharType="end"/>
      </w:r>
      <w:r>
        <w:rPr>
          <w:color w:val="auto"/>
          <w:sz w:val="24"/>
        </w:rPr>
        <w:t xml:space="preserve"> Закона Московской области);</w:t>
      </w:r>
    </w:p>
    <w:p w14:paraId="57FFA220">
      <w:pPr>
        <w:pStyle w:val="6"/>
        <w:jc w:val="both"/>
        <w:rPr>
          <w:color w:val="auto"/>
        </w:rPr>
      </w:pPr>
      <w:r>
        <w:rPr>
          <w:color w:val="auto"/>
          <w:sz w:val="24"/>
        </w:rPr>
        <w:t xml:space="preserve">(пп. "л" введен </w:t>
      </w:r>
      <w:r>
        <w:rPr>
          <w:color w:val="auto"/>
        </w:rPr>
        <w:fldChar w:fldCharType="begin"/>
      </w:r>
      <w:r>
        <w:rPr>
          <w:color w:val="auto"/>
        </w:rPr>
        <w:instrText xml:space="preserve"> HYPERLINK "https://login.consultant.ru/link/?req=doc&amp;base=MOB&amp;n=426169&amp;date=28.09.2026&amp;dst=100023&amp;field=134" \o "Постановление Правительства МО от 14.03.2025 N 236-ПП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14.03.2025 N 236-ПП; в ред. </w:t>
      </w:r>
      <w:r>
        <w:rPr>
          <w:color w:val="auto"/>
        </w:rPr>
        <w:fldChar w:fldCharType="begin"/>
      </w:r>
      <w:r>
        <w:rPr>
          <w:color w:val="auto"/>
        </w:rPr>
        <w:instrText xml:space="preserve"> HYPERLINK "https://login.consultant.ru/link/?req=doc&amp;base=MOB&amp;n=455859&amp;date=28.09.2026&amp;dst=100113&amp;field=134"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31495EB8">
      <w:pPr>
        <w:pStyle w:val="6"/>
        <w:spacing w:before="240"/>
        <w:ind w:firstLine="540"/>
        <w:jc w:val="both"/>
        <w:rPr>
          <w:color w:val="auto"/>
        </w:rPr>
      </w:pPr>
      <w:bookmarkStart w:id="11" w:name="P1736"/>
      <w:bookmarkEnd w:id="11"/>
      <w:r>
        <w:rPr>
          <w:color w:val="auto"/>
          <w:sz w:val="24"/>
        </w:rPr>
        <w:t>м) документ о перемене имени, выданный компетентным органом иностранного государства, - для изменившего фамилию, имя или отчество гражданина, члена семьи гражданина, учитываемого в составе семьи гражданина, - при регистрации записи акта о перемене имени за пределами Российской Федерации;</w:t>
      </w:r>
    </w:p>
    <w:p w14:paraId="17582C98">
      <w:pPr>
        <w:pStyle w:val="6"/>
        <w:jc w:val="both"/>
        <w:rPr>
          <w:color w:val="auto"/>
        </w:rPr>
      </w:pPr>
      <w:r>
        <w:rPr>
          <w:color w:val="auto"/>
          <w:sz w:val="24"/>
        </w:rPr>
        <w:t xml:space="preserve">(пп. "м" введен </w:t>
      </w:r>
      <w:r>
        <w:rPr>
          <w:color w:val="auto"/>
        </w:rPr>
        <w:fldChar w:fldCharType="begin"/>
      </w:r>
      <w:r>
        <w:rPr>
          <w:color w:val="auto"/>
        </w:rPr>
        <w:instrText xml:space="preserve"> HYPERLINK "https://login.consultant.ru/link/?req=doc&amp;base=MOB&amp;n=455859&amp;date=28.09.2026&amp;dst=100114&amp;field=134"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16.06.2026 N 678-ПП)</w:t>
      </w:r>
    </w:p>
    <w:p w14:paraId="579FFB52">
      <w:pPr>
        <w:pStyle w:val="6"/>
        <w:spacing w:before="240"/>
        <w:ind w:firstLine="540"/>
        <w:jc w:val="both"/>
        <w:rPr>
          <w:color w:val="auto"/>
        </w:rPr>
      </w:pPr>
      <w:r>
        <w:rPr>
          <w:color w:val="auto"/>
          <w:sz w:val="24"/>
        </w:rPr>
        <w:t>н) свидетельство о рождении ребенка, выданное компетентным органом иностранного государства, и его нотариально удостоверенный перевод на русский язык - при регистрации записи акта о рождении ребенка за пределами Российской Федерации;</w:t>
      </w:r>
    </w:p>
    <w:p w14:paraId="2749AA96">
      <w:pPr>
        <w:pStyle w:val="6"/>
        <w:jc w:val="both"/>
        <w:rPr>
          <w:color w:val="auto"/>
        </w:rPr>
      </w:pPr>
      <w:r>
        <w:rPr>
          <w:color w:val="auto"/>
          <w:sz w:val="24"/>
        </w:rPr>
        <w:t xml:space="preserve">(пп. "н" введен </w:t>
      </w:r>
      <w:r>
        <w:rPr>
          <w:color w:val="auto"/>
        </w:rPr>
        <w:fldChar w:fldCharType="begin"/>
      </w:r>
      <w:r>
        <w:rPr>
          <w:color w:val="auto"/>
        </w:rPr>
        <w:instrText xml:space="preserve"> HYPERLINK "https://login.consultant.ru/link/?req=doc&amp;base=MOB&amp;n=455859&amp;date=28.09.2026&amp;dst=100116&amp;field=134"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16.06.2026 N 678-ПП)</w:t>
      </w:r>
    </w:p>
    <w:p w14:paraId="77737D80">
      <w:pPr>
        <w:pStyle w:val="6"/>
        <w:spacing w:before="240"/>
        <w:ind w:firstLine="540"/>
        <w:jc w:val="both"/>
        <w:rPr>
          <w:color w:val="auto"/>
        </w:rPr>
      </w:pPr>
      <w:bookmarkStart w:id="12" w:name="P1740"/>
      <w:bookmarkEnd w:id="12"/>
      <w:r>
        <w:rPr>
          <w:color w:val="auto"/>
          <w:sz w:val="24"/>
        </w:rPr>
        <w:t>о) свидетельство о заключении брака или свидетельство о расторжении брака, выданное компетентным органом иностранного государства, и его нотариально удостоверенный перевод на русский язык - в случае регистрации или расторжения брака за пределами Российской Федерации.</w:t>
      </w:r>
    </w:p>
    <w:p w14:paraId="465D50C2">
      <w:pPr>
        <w:pStyle w:val="6"/>
        <w:jc w:val="both"/>
        <w:rPr>
          <w:color w:val="auto"/>
        </w:rPr>
      </w:pPr>
      <w:r>
        <w:rPr>
          <w:color w:val="auto"/>
          <w:sz w:val="24"/>
        </w:rPr>
        <w:t xml:space="preserve">(пп. "о" введен </w:t>
      </w:r>
      <w:r>
        <w:rPr>
          <w:color w:val="auto"/>
        </w:rPr>
        <w:fldChar w:fldCharType="begin"/>
      </w:r>
      <w:r>
        <w:rPr>
          <w:color w:val="auto"/>
        </w:rPr>
        <w:instrText xml:space="preserve"> HYPERLINK "https://login.consultant.ru/link/?req=doc&amp;base=MOB&amp;n=455859&amp;date=28.09.2026&amp;dst=100117&amp;field=134"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16.06.2026 N 678-ПП)</w:t>
      </w:r>
    </w:p>
    <w:p w14:paraId="640A8809">
      <w:pPr>
        <w:pStyle w:val="6"/>
        <w:jc w:val="both"/>
        <w:rPr>
          <w:color w:val="auto"/>
        </w:rPr>
      </w:pPr>
      <w:r>
        <w:rPr>
          <w:color w:val="auto"/>
          <w:sz w:val="24"/>
        </w:rPr>
        <w:t xml:space="preserve">(п. 6 в ред. </w:t>
      </w:r>
      <w:r>
        <w:rPr>
          <w:color w:val="auto"/>
        </w:rPr>
        <w:fldChar w:fldCharType="begin"/>
      </w:r>
      <w:r>
        <w:rPr>
          <w:color w:val="auto"/>
        </w:rPr>
        <w:instrText xml:space="preserve"> HYPERLINK "https://login.consultant.ru/link/?req=doc&amp;base=MOB&amp;n=272800&amp;date=28.09.2026&amp;dst=100276&amp;field=134"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26.06.2018 N 414/22)</w:t>
      </w:r>
    </w:p>
    <w:p w14:paraId="69B0D675">
      <w:pPr>
        <w:pStyle w:val="6"/>
        <w:spacing w:before="240"/>
        <w:ind w:firstLine="540"/>
        <w:jc w:val="both"/>
        <w:rPr>
          <w:color w:val="auto"/>
        </w:rPr>
      </w:pPr>
      <w:r>
        <w:rPr>
          <w:color w:val="auto"/>
          <w:sz w:val="24"/>
        </w:rPr>
        <w:t xml:space="preserve">6.1. Вместе с заявлением гражданин или его представитель представляет документы (сведения), указанные в </w:t>
      </w:r>
      <w:r>
        <w:rPr>
          <w:color w:val="auto"/>
        </w:rPr>
        <w:fldChar w:fldCharType="begin"/>
      </w:r>
      <w:r>
        <w:rPr>
          <w:color w:val="auto"/>
        </w:rPr>
        <w:instrText xml:space="preserve"> HYPERLINK \l "P1718" \o "в) документы (сведения), подтверждающие доходы гражданина и членов его семьи, указанных в заявлении в денежной форме в соответствии с постановлением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за последние 12 календарных месяцев, предшествующих 1 календарному месяцу перед месяцем подачи заявления;" \h </w:instrText>
      </w:r>
      <w:r>
        <w:rPr>
          <w:color w:val="auto"/>
        </w:rPr>
        <w:fldChar w:fldCharType="separate"/>
      </w:r>
      <w:r>
        <w:rPr>
          <w:color w:val="auto"/>
          <w:sz w:val="24"/>
        </w:rPr>
        <w:t>подпункте "в" пункта 6</w:t>
      </w:r>
      <w:r>
        <w:rPr>
          <w:color w:val="auto"/>
          <w:sz w:val="24"/>
        </w:rPr>
        <w:fldChar w:fldCharType="end"/>
      </w:r>
      <w:r>
        <w:rPr>
          <w:color w:val="auto"/>
          <w:sz w:val="24"/>
        </w:rPr>
        <w:t xml:space="preserve"> настоящего Порядка, подтверждающие доходы гражданина и членов его семьи в денежной форме, предусмотренные </w:t>
      </w:r>
      <w:r>
        <w:rPr>
          <w:color w:val="auto"/>
        </w:rPr>
        <w:fldChar w:fldCharType="begin"/>
      </w:r>
      <w:r>
        <w:rPr>
          <w:color w:val="auto"/>
        </w:rPr>
        <w:instrText xml:space="preserve"> HYPERLINK "https://login.consultant.ru/link/?req=doc&amp;base=LAW&amp;n=495025&amp;date=28.09.2026&amp;dst=100036&amp;field=134"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подпунктами "в"</w:t>
      </w:r>
      <w:r>
        <w:rPr>
          <w:color w:val="auto"/>
          <w:sz w:val="24"/>
        </w:rPr>
        <w:fldChar w:fldCharType="end"/>
      </w:r>
      <w:r>
        <w:rPr>
          <w:color w:val="auto"/>
          <w:sz w:val="24"/>
        </w:rPr>
        <w:t xml:space="preserve">, </w:t>
      </w:r>
      <w:r>
        <w:rPr>
          <w:color w:val="auto"/>
        </w:rPr>
        <w:fldChar w:fldCharType="begin"/>
      </w:r>
      <w:r>
        <w:rPr>
          <w:color w:val="auto"/>
        </w:rPr>
        <w:instrText xml:space="preserve"> HYPERLINK "https://login.consultant.ru/link/?req=doc&amp;base=LAW&amp;n=495025&amp;date=28.09.2026&amp;dst=100037&amp;field=134"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"г"</w:t>
      </w:r>
      <w:r>
        <w:rPr>
          <w:color w:val="auto"/>
          <w:sz w:val="24"/>
        </w:rPr>
        <w:fldChar w:fldCharType="end"/>
      </w:r>
      <w:r>
        <w:rPr>
          <w:color w:val="auto"/>
          <w:sz w:val="24"/>
        </w:rPr>
        <w:t xml:space="preserve">, </w:t>
      </w:r>
      <w:r>
        <w:rPr>
          <w:color w:val="auto"/>
        </w:rPr>
        <w:fldChar w:fldCharType="begin"/>
      </w:r>
      <w:r>
        <w:rPr>
          <w:color w:val="auto"/>
        </w:rPr>
        <w:instrText xml:space="preserve"> HYPERLINK "https://login.consultant.ru/link/?req=doc&amp;base=LAW&amp;n=495025&amp;date=28.09.2026&amp;dst=100039&amp;field=134"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"е"</w:t>
      </w:r>
      <w:r>
        <w:rPr>
          <w:color w:val="auto"/>
          <w:sz w:val="24"/>
        </w:rPr>
        <w:fldChar w:fldCharType="end"/>
      </w:r>
      <w:r>
        <w:rPr>
          <w:color w:val="auto"/>
          <w:sz w:val="24"/>
        </w:rPr>
        <w:t xml:space="preserve"> - </w:t>
      </w:r>
      <w:r>
        <w:rPr>
          <w:color w:val="auto"/>
        </w:rPr>
        <w:fldChar w:fldCharType="begin"/>
      </w:r>
      <w:r>
        <w:rPr>
          <w:color w:val="auto"/>
        </w:rPr>
        <w:instrText xml:space="preserve"> HYPERLINK "https://login.consultant.ru/link/?req=doc&amp;base=LAW&amp;n=495025&amp;date=28.09.2026&amp;dst=100050&amp;field=134"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"с" пункта 6</w:t>
      </w:r>
      <w:r>
        <w:rPr>
          <w:color w:val="auto"/>
          <w:sz w:val="24"/>
        </w:rPr>
        <w:fldChar w:fldCharType="end"/>
      </w:r>
      <w:r>
        <w:rPr>
          <w:color w:val="auto"/>
          <w:sz w:val="24"/>
        </w:rPr>
        <w:t xml:space="preserve"> Правил определения среднедушевого дохода для предоставления социальных услуг бесплатно, утвержденных постановлением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(далее - сведения о доходах), а также документы (сведения), указанные в </w:t>
      </w:r>
      <w:r>
        <w:rPr>
          <w:color w:val="auto"/>
        </w:rPr>
        <w:fldChar w:fldCharType="begin"/>
      </w:r>
      <w:r>
        <w:rPr>
          <w:color w:val="auto"/>
        </w:rPr>
        <w:instrText xml:space="preserve"> HYPERLINK \l "P1714" \o "а) паспорт или иной документ (сведения), удостоверяющий личность в соответствии с законодательством Российской Федерации;" \h </w:instrText>
      </w:r>
      <w:r>
        <w:rPr>
          <w:color w:val="auto"/>
        </w:rPr>
        <w:fldChar w:fldCharType="separate"/>
      </w:r>
      <w:r>
        <w:rPr>
          <w:color w:val="auto"/>
          <w:sz w:val="24"/>
        </w:rPr>
        <w:t>подпунктах "а"</w:t>
      </w:r>
      <w:r>
        <w:rPr>
          <w:color w:val="auto"/>
          <w:sz w:val="24"/>
        </w:rPr>
        <w:fldChar w:fldCharType="end"/>
      </w:r>
      <w:r>
        <w:rPr>
          <w:color w:val="auto"/>
          <w:sz w:val="24"/>
        </w:rPr>
        <w:t xml:space="preserve">, </w:t>
      </w:r>
      <w:r>
        <w:rPr>
          <w:color w:val="auto"/>
        </w:rPr>
        <w:fldChar w:fldCharType="begin"/>
      </w:r>
      <w:r>
        <w:rPr>
          <w:color w:val="auto"/>
        </w:rPr>
        <w:instrText xml:space="preserve"> HYPERLINK \l "P1716" \o "б) документ (сведения), подтверждающий место жительства и (или) место пребывания гражданина на территории Московской области, оформленный в соответствии с законодательством Российской Федерации;" \h </w:instrText>
      </w:r>
      <w:r>
        <w:rPr>
          <w:color w:val="auto"/>
        </w:rPr>
        <w:fldChar w:fldCharType="separate"/>
      </w:r>
      <w:r>
        <w:rPr>
          <w:color w:val="auto"/>
          <w:sz w:val="24"/>
        </w:rPr>
        <w:t>"б"</w:t>
      </w:r>
      <w:r>
        <w:rPr>
          <w:color w:val="auto"/>
          <w:sz w:val="24"/>
        </w:rPr>
        <w:fldChar w:fldCharType="end"/>
      </w:r>
      <w:r>
        <w:rPr>
          <w:color w:val="auto"/>
          <w:sz w:val="24"/>
        </w:rPr>
        <w:t xml:space="preserve">, </w:t>
      </w:r>
      <w:r>
        <w:rPr>
          <w:color w:val="auto"/>
        </w:rPr>
        <w:fldChar w:fldCharType="begin"/>
      </w:r>
      <w:r>
        <w:rPr>
          <w:color w:val="auto"/>
        </w:rPr>
        <w:instrText xml:space="preserve"> HYPERLINK \l "P1720" \o "в.1) согласие гражданина на осуществление расчета платы за социальные услуги на период их предоставления гражданину в случае его признания нуждающимся в социальном обслуживании (далее - согласие на расчет);" \h </w:instrText>
      </w:r>
      <w:r>
        <w:rPr>
          <w:color w:val="auto"/>
        </w:rPr>
        <w:fldChar w:fldCharType="separate"/>
      </w:r>
      <w:r>
        <w:rPr>
          <w:color w:val="auto"/>
          <w:sz w:val="24"/>
        </w:rPr>
        <w:t>"в.1"</w:t>
      </w:r>
      <w:r>
        <w:rPr>
          <w:color w:val="auto"/>
          <w:sz w:val="24"/>
        </w:rPr>
        <w:fldChar w:fldCharType="end"/>
      </w:r>
      <w:r>
        <w:rPr>
          <w:color w:val="auto"/>
          <w:sz w:val="24"/>
        </w:rPr>
        <w:t xml:space="preserve">, </w:t>
      </w:r>
      <w:r>
        <w:rPr>
          <w:color w:val="auto"/>
        </w:rPr>
        <w:fldChar w:fldCharType="begin"/>
      </w:r>
      <w:r>
        <w:rPr>
          <w:color w:val="auto"/>
        </w:rPr>
        <w:instrText xml:space="preserve"> HYPERLINK \l "P1722" \o "в.2) согласие на обработку персональных данных членов семьи гражданина, указанных в заявлении (в том числе в целях последующего осуществления расчета платы за социальные услуги на период их предоставления гражданину) в соответствии с Федеральным законом от 27.07.2006 N 152-ФЗ "О персональных данных" (далее - согласие на обработку персональных данных членов семьи);" \h </w:instrText>
      </w:r>
      <w:r>
        <w:rPr>
          <w:color w:val="auto"/>
        </w:rPr>
        <w:fldChar w:fldCharType="separate"/>
      </w:r>
      <w:r>
        <w:rPr>
          <w:color w:val="auto"/>
          <w:sz w:val="24"/>
        </w:rPr>
        <w:t>"в.2"</w:t>
      </w:r>
      <w:r>
        <w:rPr>
          <w:color w:val="auto"/>
          <w:sz w:val="24"/>
        </w:rPr>
        <w:fldChar w:fldCharType="end"/>
      </w:r>
      <w:r>
        <w:rPr>
          <w:color w:val="auto"/>
          <w:sz w:val="24"/>
        </w:rPr>
        <w:t xml:space="preserve">, </w:t>
      </w:r>
      <w:r>
        <w:rPr>
          <w:color w:val="auto"/>
        </w:rPr>
        <w:fldChar w:fldCharType="begin"/>
      </w:r>
      <w:r>
        <w:rPr>
          <w:color w:val="auto"/>
        </w:rPr>
        <w:instrText xml:space="preserve"> HYPERLINK \l "P1728" \o "ж) документы (сведения) о праве на меры социальной поддержки в соответствии с законодательством Российской Федерации и законодательством Московской области;" \h </w:instrText>
      </w:r>
      <w:r>
        <w:rPr>
          <w:color w:val="auto"/>
        </w:rPr>
        <w:fldChar w:fldCharType="separate"/>
      </w:r>
      <w:r>
        <w:rPr>
          <w:color w:val="auto"/>
          <w:sz w:val="24"/>
        </w:rPr>
        <w:t>"ж"</w:t>
      </w:r>
      <w:r>
        <w:rPr>
          <w:color w:val="auto"/>
          <w:sz w:val="24"/>
        </w:rPr>
        <w:fldChar w:fldCharType="end"/>
      </w:r>
      <w:r>
        <w:rPr>
          <w:color w:val="auto"/>
          <w:sz w:val="24"/>
        </w:rPr>
        <w:t xml:space="preserve">, </w:t>
      </w:r>
      <w:r>
        <w:rPr>
          <w:color w:val="auto"/>
        </w:rPr>
        <w:fldChar w:fldCharType="begin"/>
      </w:r>
      <w:r>
        <w:rPr>
          <w:color w:val="auto"/>
        </w:rPr>
        <w:instrText xml:space="preserve"> HYPERLINK \l "P1736" \o "м) документ о перемене имени, выданный компетентным органом иностранного государства, - для изменившего фамилию, имя или отчество гражданина, члена семьи гражданина, учитываемого в составе семьи гражданина, - при регистрации записи акта о перемене имени за пределами Российской Федерации;" \h </w:instrText>
      </w:r>
      <w:r>
        <w:rPr>
          <w:color w:val="auto"/>
        </w:rPr>
        <w:fldChar w:fldCharType="separate"/>
      </w:r>
      <w:r>
        <w:rPr>
          <w:color w:val="auto"/>
          <w:sz w:val="24"/>
        </w:rPr>
        <w:t>"м"</w:t>
      </w:r>
      <w:r>
        <w:rPr>
          <w:color w:val="auto"/>
          <w:sz w:val="24"/>
        </w:rPr>
        <w:fldChar w:fldCharType="end"/>
      </w:r>
      <w:r>
        <w:rPr>
          <w:color w:val="auto"/>
          <w:sz w:val="24"/>
        </w:rPr>
        <w:t xml:space="preserve"> - </w:t>
      </w:r>
      <w:r>
        <w:rPr>
          <w:color w:val="auto"/>
        </w:rPr>
        <w:fldChar w:fldCharType="begin"/>
      </w:r>
      <w:r>
        <w:rPr>
          <w:color w:val="auto"/>
        </w:rPr>
        <w:instrText xml:space="preserve"> HYPERLINK \l "P1740" \o "о) свидетельство о заключении брака или свидетельство о расторжении брака, выданное компетентным органом иностранного государства, и его нотариально удостоверенный перевод на русский язык - в случае регистрации или расторжения брака за пределами Российской Федерации." \h </w:instrText>
      </w:r>
      <w:r>
        <w:rPr>
          <w:color w:val="auto"/>
        </w:rPr>
        <w:fldChar w:fldCharType="separate"/>
      </w:r>
      <w:r>
        <w:rPr>
          <w:color w:val="auto"/>
          <w:sz w:val="24"/>
        </w:rPr>
        <w:t>"о" пункта 6</w:t>
      </w:r>
      <w:r>
        <w:rPr>
          <w:color w:val="auto"/>
          <w:sz w:val="24"/>
        </w:rPr>
        <w:fldChar w:fldCharType="end"/>
      </w:r>
      <w:r>
        <w:rPr>
          <w:color w:val="auto"/>
          <w:sz w:val="24"/>
        </w:rPr>
        <w:t xml:space="preserve"> настоящего Порядка.</w:t>
      </w:r>
    </w:p>
    <w:p w14:paraId="5801CECF">
      <w:pPr>
        <w:pStyle w:val="6"/>
        <w:spacing w:before="240"/>
        <w:ind w:firstLine="540"/>
        <w:jc w:val="both"/>
        <w:rPr>
          <w:color w:val="auto"/>
        </w:rPr>
      </w:pPr>
      <w:r>
        <w:rPr>
          <w:color w:val="auto"/>
          <w:sz w:val="24"/>
        </w:rPr>
        <w:t>В случае подачи заявления посредством государственной информационной системы Московской области "Портал государственных и муниципальных услуг (функций) Московской области":</w:t>
      </w:r>
    </w:p>
    <w:p w14:paraId="028D9413">
      <w:pPr>
        <w:pStyle w:val="6"/>
        <w:spacing w:before="240"/>
        <w:ind w:firstLine="540"/>
        <w:jc w:val="both"/>
        <w:rPr>
          <w:color w:val="auto"/>
        </w:rPr>
      </w:pPr>
      <w:r>
        <w:rPr>
          <w:color w:val="auto"/>
          <w:sz w:val="24"/>
        </w:rPr>
        <w:t xml:space="preserve">а) сведения о документе, указанном в </w:t>
      </w:r>
      <w:r>
        <w:rPr>
          <w:color w:val="auto"/>
        </w:rPr>
        <w:fldChar w:fldCharType="begin"/>
      </w:r>
      <w:r>
        <w:rPr>
          <w:color w:val="auto"/>
        </w:rPr>
        <w:instrText xml:space="preserve"> HYPERLINK \l "P1714" \o "а) паспорт или иной документ (сведения), удостоверяющий личность в соответствии с законодательством Российской Федерации;" \h </w:instrText>
      </w:r>
      <w:r>
        <w:rPr>
          <w:color w:val="auto"/>
        </w:rPr>
        <w:fldChar w:fldCharType="separate"/>
      </w:r>
      <w:r>
        <w:rPr>
          <w:color w:val="auto"/>
          <w:sz w:val="24"/>
        </w:rPr>
        <w:t>подпункте "а" пункта 6</w:t>
      </w:r>
      <w:r>
        <w:rPr>
          <w:color w:val="auto"/>
          <w:sz w:val="24"/>
        </w:rPr>
        <w:fldChar w:fldCharType="end"/>
      </w:r>
      <w:r>
        <w:rPr>
          <w:color w:val="auto"/>
          <w:sz w:val="24"/>
        </w:rPr>
        <w:t xml:space="preserve"> настоящего Порядка, указываются в электронной форме заявления;</w:t>
      </w:r>
    </w:p>
    <w:p w14:paraId="1825816D">
      <w:pPr>
        <w:pStyle w:val="6"/>
        <w:spacing w:before="240"/>
        <w:ind w:firstLine="540"/>
        <w:jc w:val="both"/>
        <w:rPr>
          <w:color w:val="auto"/>
        </w:rPr>
      </w:pPr>
      <w:r>
        <w:rPr>
          <w:color w:val="auto"/>
          <w:sz w:val="24"/>
        </w:rPr>
        <w:t>б) сведения о доходах представляются в виде электронных образов документов при подаче заявления;</w:t>
      </w:r>
    </w:p>
    <w:p w14:paraId="79997969">
      <w:pPr>
        <w:pStyle w:val="6"/>
        <w:spacing w:before="240"/>
        <w:ind w:firstLine="540"/>
        <w:jc w:val="both"/>
        <w:rPr>
          <w:color w:val="auto"/>
        </w:rPr>
      </w:pPr>
      <w:r>
        <w:rPr>
          <w:color w:val="auto"/>
          <w:sz w:val="24"/>
        </w:rPr>
        <w:t>в) согласие на расчет представляется гражданином в электронном виде при подаче заявления;</w:t>
      </w:r>
    </w:p>
    <w:p w14:paraId="5A0187B4">
      <w:pPr>
        <w:pStyle w:val="6"/>
        <w:spacing w:before="240"/>
        <w:ind w:firstLine="540"/>
        <w:jc w:val="both"/>
        <w:rPr>
          <w:color w:val="auto"/>
        </w:rPr>
      </w:pPr>
      <w:r>
        <w:rPr>
          <w:color w:val="auto"/>
          <w:sz w:val="24"/>
        </w:rPr>
        <w:t>г) согласие на обработку персональных данных членов семьи представляется:</w:t>
      </w:r>
    </w:p>
    <w:p w14:paraId="0CF4DAB7">
      <w:pPr>
        <w:pStyle w:val="6"/>
        <w:spacing w:before="240"/>
        <w:ind w:firstLine="540"/>
        <w:jc w:val="both"/>
        <w:rPr>
          <w:color w:val="auto"/>
        </w:rPr>
      </w:pPr>
      <w:r>
        <w:rPr>
          <w:color w:val="auto"/>
          <w:sz w:val="24"/>
        </w:rPr>
        <w:t>в электронном виде в течение одного календарного дня со дня подачи заявления включительно;</w:t>
      </w:r>
    </w:p>
    <w:p w14:paraId="194C4943">
      <w:pPr>
        <w:pStyle w:val="6"/>
        <w:spacing w:before="240"/>
        <w:ind w:firstLine="540"/>
        <w:jc w:val="both"/>
        <w:rPr>
          <w:color w:val="auto"/>
        </w:rPr>
      </w:pPr>
      <w:r>
        <w:rPr>
          <w:color w:val="auto"/>
          <w:sz w:val="24"/>
        </w:rPr>
        <w:t>в случае невозможности предоставления согласия на обработку персональных данных членов семьи в электронном виде - в виде электронных образов документов при подаче заявления;</w:t>
      </w:r>
    </w:p>
    <w:p w14:paraId="603BFBA7">
      <w:pPr>
        <w:pStyle w:val="6"/>
        <w:spacing w:before="240"/>
        <w:ind w:firstLine="540"/>
        <w:jc w:val="both"/>
        <w:rPr>
          <w:color w:val="auto"/>
        </w:rPr>
      </w:pPr>
      <w:r>
        <w:rPr>
          <w:color w:val="auto"/>
          <w:sz w:val="24"/>
        </w:rPr>
        <w:t xml:space="preserve">д) документы (сведения), указанные в </w:t>
      </w:r>
      <w:r>
        <w:rPr>
          <w:color w:val="auto"/>
        </w:rPr>
        <w:fldChar w:fldCharType="begin"/>
      </w:r>
      <w:r>
        <w:rPr>
          <w:color w:val="auto"/>
        </w:rPr>
        <w:instrText xml:space="preserve"> HYPERLINK \l "P1728" \o "ж) документы (сведения) о праве на меры социальной поддержки в соответствии с законодательством Российской Федерации и законодательством Московской области;" \h </w:instrText>
      </w:r>
      <w:r>
        <w:rPr>
          <w:color w:val="auto"/>
        </w:rPr>
        <w:fldChar w:fldCharType="separate"/>
      </w:r>
      <w:r>
        <w:rPr>
          <w:color w:val="auto"/>
          <w:sz w:val="24"/>
        </w:rPr>
        <w:t>подпунктах "ж"</w:t>
      </w:r>
      <w:r>
        <w:rPr>
          <w:color w:val="auto"/>
          <w:sz w:val="24"/>
        </w:rPr>
        <w:fldChar w:fldCharType="end"/>
      </w:r>
      <w:r>
        <w:rPr>
          <w:color w:val="auto"/>
          <w:sz w:val="24"/>
        </w:rPr>
        <w:t>, "с" - "у" пункта 6 настоящего Порядка, представляются в виде электронных образов документов при подаче заявления.</w:t>
      </w:r>
    </w:p>
    <w:p w14:paraId="4212DECA">
      <w:pPr>
        <w:pStyle w:val="6"/>
        <w:spacing w:before="240"/>
        <w:ind w:firstLine="540"/>
        <w:jc w:val="both"/>
        <w:rPr>
          <w:color w:val="auto"/>
        </w:rPr>
      </w:pPr>
      <w:r>
        <w:rPr>
          <w:color w:val="auto"/>
          <w:sz w:val="24"/>
        </w:rPr>
        <w:t>При подаче заявления представителем также представляется электронный образ документа, подтверждающего полномочия представителя в соответствии с законодательством Российской Федерации, за исключением случаев, когда представитель является работником учреждения, подведомственного Министерству, и данные о документе, подтверждающем его полномочия, содержатся в Единой автоматизированной информационной системе обеспечения социальной защиты и социального обслуживания населения Московской области "Социальная защита и социальное обслуживание населения Московской области" (далее - ЕАИС СОЦ).</w:t>
      </w:r>
    </w:p>
    <w:p w14:paraId="3CF572FD">
      <w:pPr>
        <w:pStyle w:val="6"/>
        <w:spacing w:before="240"/>
        <w:ind w:firstLine="540"/>
        <w:jc w:val="both"/>
        <w:rPr>
          <w:color w:val="auto"/>
        </w:rPr>
      </w:pPr>
      <w:r>
        <w:rPr>
          <w:color w:val="auto"/>
          <w:sz w:val="24"/>
        </w:rPr>
        <w:t>Для целей настоящего Порядка под электронным образом документа понимается документ на бумажном носителе, преобразованный в электронную форму путем сканирования или фотографирования и полностью воспроизводящий подлинник документа.</w:t>
      </w:r>
    </w:p>
    <w:p w14:paraId="42C1F359">
      <w:pPr>
        <w:pStyle w:val="6"/>
        <w:spacing w:before="240"/>
        <w:ind w:firstLine="540"/>
        <w:jc w:val="both"/>
        <w:rPr>
          <w:color w:val="auto"/>
        </w:rPr>
      </w:pPr>
      <w:r>
        <w:rPr>
          <w:color w:val="auto"/>
          <w:sz w:val="24"/>
        </w:rPr>
        <w:t>Гражданин и (или) его представитель несут ответственность в соответствии с законодательством Российской Федерации за достоверность сведений, содержащихся в документах, и сведений, представляемых ими для получения социальных услуг.</w:t>
      </w:r>
    </w:p>
    <w:p w14:paraId="10811301">
      <w:pPr>
        <w:pStyle w:val="6"/>
        <w:jc w:val="both"/>
        <w:rPr>
          <w:color w:val="auto"/>
        </w:rPr>
      </w:pPr>
      <w:r>
        <w:rPr>
          <w:color w:val="auto"/>
          <w:sz w:val="24"/>
        </w:rPr>
        <w:t xml:space="preserve">(п. 6.1 в ред. </w:t>
      </w:r>
      <w:r>
        <w:rPr>
          <w:color w:val="auto"/>
        </w:rPr>
        <w:fldChar w:fldCharType="begin"/>
      </w:r>
      <w:r>
        <w:rPr>
          <w:color w:val="auto"/>
        </w:rPr>
        <w:instrText xml:space="preserve"> HYPERLINK "https://login.consultant.ru/link/?req=doc&amp;base=MOB&amp;n=455859&amp;date=28.09.2026&amp;dst=100118&amp;field=134"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22E49248">
      <w:pPr>
        <w:pStyle w:val="6"/>
        <w:spacing w:before="240"/>
        <w:ind w:firstLine="540"/>
        <w:jc w:val="both"/>
        <w:rPr>
          <w:color w:val="auto"/>
        </w:rPr>
      </w:pPr>
      <w:r>
        <w:rPr>
          <w:color w:val="auto"/>
          <w:sz w:val="24"/>
        </w:rPr>
        <w:t xml:space="preserve">6.2. Документы (сведения), указанные в </w:t>
      </w:r>
      <w:r>
        <w:rPr>
          <w:color w:val="auto"/>
        </w:rPr>
        <w:fldChar w:fldCharType="begin"/>
      </w:r>
      <w:r>
        <w:rPr>
          <w:color w:val="auto"/>
        </w:rPr>
        <w:instrText xml:space="preserve"> HYPERLINK \l "P1718" \o "в) документы (сведения), подтверждающие доходы гражданина и членов его семьи, указанных в заявлении в денежной форме в соответствии с постановлением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за последние 12 календарных месяцев, предшествующих 1 календарному месяцу перед месяцем подачи заявления;" \h </w:instrText>
      </w:r>
      <w:r>
        <w:rPr>
          <w:color w:val="auto"/>
        </w:rPr>
        <w:fldChar w:fldCharType="separate"/>
      </w:r>
      <w:r>
        <w:rPr>
          <w:color w:val="auto"/>
          <w:sz w:val="24"/>
        </w:rPr>
        <w:t>подпункте "в" пункта 6</w:t>
      </w:r>
      <w:r>
        <w:rPr>
          <w:color w:val="auto"/>
          <w:sz w:val="24"/>
        </w:rPr>
        <w:fldChar w:fldCharType="end"/>
      </w:r>
      <w:r>
        <w:rPr>
          <w:color w:val="auto"/>
          <w:sz w:val="24"/>
        </w:rPr>
        <w:t xml:space="preserve"> настоящего Порядка, не требуются для принятия решения о предоставлении социальных услуг в полустационарной форме социального обслуживания:</w:t>
      </w:r>
    </w:p>
    <w:p w14:paraId="3661E2E2">
      <w:pPr>
        <w:pStyle w:val="6"/>
        <w:spacing w:before="240"/>
        <w:ind w:firstLine="540"/>
        <w:jc w:val="both"/>
        <w:rPr>
          <w:color w:val="auto"/>
        </w:rPr>
      </w:pPr>
      <w:bookmarkStart w:id="13" w:name="P1757"/>
      <w:bookmarkEnd w:id="13"/>
      <w:r>
        <w:rPr>
          <w:color w:val="auto"/>
          <w:sz w:val="24"/>
        </w:rPr>
        <w:t xml:space="preserve">гражданам, указанным в </w:t>
      </w:r>
      <w:r>
        <w:rPr>
          <w:color w:val="auto"/>
        </w:rPr>
        <w:fldChar w:fldCharType="begin"/>
      </w:r>
      <w:r>
        <w:rPr>
          <w:color w:val="auto"/>
        </w:rPr>
        <w:instrText xml:space="preserve"> HYPERLINK "https://login.consultant.ru/link/?req=doc&amp;base=LAW&amp;n=483021&amp;date=28.09.2026&amp;dst=100326&amp;field=134"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части 1 статьи 31</w:t>
      </w:r>
      <w:r>
        <w:rPr>
          <w:color w:val="auto"/>
          <w:sz w:val="24"/>
        </w:rPr>
        <w:fldChar w:fldCharType="end"/>
      </w:r>
      <w:r>
        <w:rPr>
          <w:color w:val="auto"/>
          <w:sz w:val="24"/>
        </w:rPr>
        <w:t xml:space="preserve"> Федерального закона;</w:t>
      </w:r>
    </w:p>
    <w:p w14:paraId="64E63AA4">
      <w:pPr>
        <w:pStyle w:val="6"/>
        <w:spacing w:before="240"/>
        <w:ind w:firstLine="540"/>
        <w:jc w:val="both"/>
        <w:rPr>
          <w:color w:val="auto"/>
        </w:rPr>
      </w:pPr>
      <w:bookmarkStart w:id="14" w:name="P1758"/>
      <w:bookmarkEnd w:id="14"/>
      <w:r>
        <w:rPr>
          <w:color w:val="auto"/>
          <w:sz w:val="24"/>
        </w:rPr>
        <w:t xml:space="preserve">гражданам, указанным в </w:t>
      </w:r>
      <w:r>
        <w:rPr>
          <w:color w:val="auto"/>
        </w:rPr>
        <w:fldChar w:fldCharType="begin"/>
      </w:r>
      <w:r>
        <w:rPr>
          <w:color w:val="auto"/>
        </w:rPr>
        <w:instrText xml:space="preserve"> HYPERLINK "https://login.consultant.ru/link/?req=doc&amp;base=MOB&amp;n=460970&amp;date=28.09.2026&amp;dst=100066&amp;field=134"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частях 3</w:t>
      </w:r>
      <w:r>
        <w:rPr>
          <w:color w:val="auto"/>
          <w:sz w:val="24"/>
        </w:rPr>
        <w:fldChar w:fldCharType="end"/>
      </w:r>
      <w:r>
        <w:rPr>
          <w:color w:val="auto"/>
          <w:sz w:val="24"/>
        </w:rPr>
        <w:t xml:space="preserve">, </w:t>
      </w:r>
      <w:r>
        <w:rPr>
          <w:color w:val="auto"/>
        </w:rPr>
        <w:fldChar w:fldCharType="begin"/>
      </w:r>
      <w:r>
        <w:rPr>
          <w:color w:val="auto"/>
        </w:rPr>
        <w:instrText xml:space="preserve"> HYPERLINK "https://login.consultant.ru/link/?req=doc&amp;base=MOB&amp;n=460970&amp;date=28.09.2026&amp;dst=6&amp;field=134"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3.1</w:t>
      </w:r>
      <w:r>
        <w:rPr>
          <w:color w:val="auto"/>
          <w:sz w:val="24"/>
        </w:rPr>
        <w:fldChar w:fldCharType="end"/>
      </w:r>
      <w:r>
        <w:rPr>
          <w:color w:val="auto"/>
          <w:sz w:val="24"/>
        </w:rPr>
        <w:t xml:space="preserve">, </w:t>
      </w:r>
      <w:r>
        <w:rPr>
          <w:color w:val="auto"/>
        </w:rPr>
        <w:fldChar w:fldCharType="begin"/>
      </w:r>
      <w:r>
        <w:rPr>
          <w:color w:val="auto"/>
        </w:rPr>
        <w:instrText xml:space="preserve"> HYPERLINK "https://login.consultant.ru/link/?req=doc&amp;base=MOB&amp;n=460970&amp;date=28.09.2026&amp;dst=13&amp;field=134"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абзаце первом части 12</w:t>
      </w:r>
      <w:r>
        <w:rPr>
          <w:color w:val="auto"/>
          <w:sz w:val="24"/>
        </w:rPr>
        <w:fldChar w:fldCharType="end"/>
      </w:r>
      <w:r>
        <w:rPr>
          <w:color w:val="auto"/>
          <w:sz w:val="24"/>
        </w:rPr>
        <w:t xml:space="preserve">, </w:t>
      </w:r>
      <w:r>
        <w:rPr>
          <w:color w:val="auto"/>
        </w:rPr>
        <w:fldChar w:fldCharType="begin"/>
      </w:r>
      <w:r>
        <w:rPr>
          <w:color w:val="auto"/>
        </w:rPr>
        <w:instrText xml:space="preserve"> HYPERLINK "https://login.consultant.ru/link/?req=doc&amp;base=MOB&amp;n=460970&amp;date=28.09.2026&amp;dst=47&amp;field=134"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части 16 статьи 6</w:t>
      </w:r>
      <w:r>
        <w:rPr>
          <w:color w:val="auto"/>
          <w:sz w:val="24"/>
        </w:rPr>
        <w:fldChar w:fldCharType="end"/>
      </w:r>
      <w:r>
        <w:rPr>
          <w:color w:val="auto"/>
          <w:sz w:val="24"/>
        </w:rPr>
        <w:t xml:space="preserve"> Закона Московской области.</w:t>
      </w:r>
    </w:p>
    <w:p w14:paraId="02718FF3">
      <w:pPr>
        <w:pStyle w:val="6"/>
        <w:spacing w:before="240"/>
        <w:ind w:firstLine="540"/>
        <w:jc w:val="both"/>
        <w:rPr>
          <w:color w:val="auto"/>
        </w:rPr>
      </w:pPr>
      <w:r>
        <w:rPr>
          <w:color w:val="auto"/>
          <w:sz w:val="24"/>
        </w:rPr>
        <w:t xml:space="preserve">Документы (сведения), указанные в </w:t>
      </w:r>
      <w:r>
        <w:rPr>
          <w:color w:val="auto"/>
        </w:rPr>
        <w:fldChar w:fldCharType="begin"/>
      </w:r>
      <w:r>
        <w:rPr>
          <w:color w:val="auto"/>
        </w:rPr>
        <w:instrText xml:space="preserve"> HYPERLINK \l "P1726" \o "е) документ (сведения) медицинской организации государственной системы здравоохранения Московской области о состоянии здоровья гражданина с указанием степени утраты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а также об отсутствии медицинских противопоказаний для предоставления социальных услуг в соответствии с требованиями, установленными частью 3 статьи 18 Федерального закона ..." \h </w:instrText>
      </w:r>
      <w:r>
        <w:rPr>
          <w:color w:val="auto"/>
        </w:rPr>
        <w:fldChar w:fldCharType="separate"/>
      </w:r>
      <w:r>
        <w:rPr>
          <w:color w:val="auto"/>
          <w:sz w:val="24"/>
        </w:rPr>
        <w:t>подпунктах "е"</w:t>
      </w:r>
      <w:r>
        <w:rPr>
          <w:color w:val="auto"/>
          <w:sz w:val="24"/>
        </w:rPr>
        <w:fldChar w:fldCharType="end"/>
      </w:r>
      <w:r>
        <w:rPr>
          <w:color w:val="auto"/>
          <w:sz w:val="24"/>
        </w:rPr>
        <w:t xml:space="preserve"> - </w:t>
      </w:r>
      <w:r>
        <w:rPr>
          <w:color w:val="auto"/>
        </w:rPr>
        <w:fldChar w:fldCharType="begin"/>
      </w:r>
      <w:r>
        <w:rPr>
          <w:color w:val="auto"/>
        </w:rPr>
        <w:instrText xml:space="preserve"> HYPERLINK \l "P1730" \o "з) индивидуальная программа реабилитации или абилитации инвалида (при наличии);" \h </w:instrText>
      </w:r>
      <w:r>
        <w:rPr>
          <w:color w:val="auto"/>
        </w:rPr>
        <w:fldChar w:fldCharType="separate"/>
      </w:r>
      <w:r>
        <w:rPr>
          <w:color w:val="auto"/>
          <w:sz w:val="24"/>
        </w:rPr>
        <w:t>"з"</w:t>
      </w:r>
      <w:r>
        <w:rPr>
          <w:color w:val="auto"/>
          <w:sz w:val="24"/>
        </w:rPr>
        <w:fldChar w:fldCharType="end"/>
      </w:r>
      <w:r>
        <w:rPr>
          <w:color w:val="auto"/>
          <w:sz w:val="24"/>
        </w:rPr>
        <w:t xml:space="preserve">, </w:t>
      </w:r>
      <w:r>
        <w:rPr>
          <w:color w:val="auto"/>
        </w:rPr>
        <w:fldChar w:fldCharType="begin"/>
      </w:r>
      <w:r>
        <w:rPr>
          <w:color w:val="auto"/>
        </w:rPr>
        <w:instrText xml:space="preserve"> HYPERLINK \l "P1732" \o "к) сведения об инвалидности, содержащиеся в государственной информационной системе "Единая централизованная цифровая платформа в социальной сфере";" \h </w:instrText>
      </w:r>
      <w:r>
        <w:rPr>
          <w:color w:val="auto"/>
        </w:rPr>
        <w:fldChar w:fldCharType="separate"/>
      </w:r>
      <w:r>
        <w:rPr>
          <w:color w:val="auto"/>
          <w:sz w:val="24"/>
        </w:rPr>
        <w:t>"к" пункта 6</w:t>
      </w:r>
      <w:r>
        <w:rPr>
          <w:color w:val="auto"/>
          <w:sz w:val="24"/>
        </w:rPr>
        <w:fldChar w:fldCharType="end"/>
      </w:r>
      <w:r>
        <w:rPr>
          <w:color w:val="auto"/>
          <w:sz w:val="24"/>
        </w:rPr>
        <w:t xml:space="preserve"> настоящего Порядка, не требуются для принятия решения о предоставлении социальных услуг на базе организаций социального обслуживания для несовершеннолетних - Семейных центров помощи семье и детям.</w:t>
      </w:r>
    </w:p>
    <w:p w14:paraId="58932492">
      <w:pPr>
        <w:pStyle w:val="6"/>
        <w:jc w:val="both"/>
        <w:rPr>
          <w:color w:val="auto"/>
        </w:rPr>
      </w:pPr>
      <w:r>
        <w:rPr>
          <w:color w:val="auto"/>
          <w:sz w:val="24"/>
        </w:rPr>
        <w:t xml:space="preserve">(п. 6.2 в ред. </w:t>
      </w:r>
      <w:r>
        <w:rPr>
          <w:color w:val="auto"/>
        </w:rPr>
        <w:fldChar w:fldCharType="begin"/>
      </w:r>
      <w:r>
        <w:rPr>
          <w:color w:val="auto"/>
        </w:rPr>
        <w:instrText xml:space="preserve"> HYPERLINK "https://login.consultant.ru/link/?req=doc&amp;base=MOB&amp;n=455859&amp;date=28.09.2026&amp;dst=100131&amp;field=134"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625669A1">
      <w:pPr>
        <w:pStyle w:val="6"/>
        <w:spacing w:before="240"/>
        <w:ind w:firstLine="540"/>
        <w:jc w:val="both"/>
        <w:rPr>
          <w:color w:val="auto"/>
        </w:rPr>
      </w:pPr>
      <w:r>
        <w:rPr>
          <w:color w:val="auto"/>
          <w:sz w:val="24"/>
        </w:rPr>
        <w:t>6.3. В рамках межведомственного информационного взаимодействия в автоматическом режиме запрашиваются следующие сведения:</w:t>
      </w:r>
    </w:p>
    <w:p w14:paraId="02EF2374">
      <w:pPr>
        <w:pStyle w:val="6"/>
        <w:spacing w:before="240"/>
        <w:ind w:firstLine="540"/>
        <w:jc w:val="both"/>
        <w:rPr>
          <w:color w:val="auto"/>
        </w:rPr>
      </w:pPr>
      <w:r>
        <w:rPr>
          <w:color w:val="auto"/>
          <w:sz w:val="24"/>
        </w:rPr>
        <w:t>а) в Министерстве внутренних дел Российской Федерации:</w:t>
      </w:r>
    </w:p>
    <w:p w14:paraId="1CCFAF24">
      <w:pPr>
        <w:pStyle w:val="6"/>
        <w:spacing w:before="240"/>
        <w:ind w:firstLine="540"/>
        <w:jc w:val="both"/>
        <w:rPr>
          <w:color w:val="auto"/>
        </w:rPr>
      </w:pPr>
      <w:r>
        <w:rPr>
          <w:color w:val="auto"/>
          <w:sz w:val="24"/>
        </w:rPr>
        <w:t>сведения, подтверждающие действительность основного документа, удостоверяющего личность гражданина, личность супруга (супруги) гражданина и личность его несовершеннолетних детей (старше 14 лет), на территории Российской Федерации;</w:t>
      </w:r>
    </w:p>
    <w:p w14:paraId="25C8F2A9">
      <w:pPr>
        <w:pStyle w:val="6"/>
        <w:spacing w:before="240"/>
        <w:ind w:firstLine="540"/>
        <w:jc w:val="both"/>
        <w:rPr>
          <w:color w:val="auto"/>
        </w:rPr>
      </w:pPr>
      <w:r>
        <w:rPr>
          <w:color w:val="auto"/>
          <w:sz w:val="24"/>
        </w:rPr>
        <w:t>сведения, подтверждающие место жительства и (или) место пребывания гражданина на территории Московской области;</w:t>
      </w:r>
    </w:p>
    <w:p w14:paraId="7D2CB0F2">
      <w:pPr>
        <w:pStyle w:val="6"/>
        <w:spacing w:before="240"/>
        <w:ind w:firstLine="540"/>
        <w:jc w:val="both"/>
        <w:rPr>
          <w:color w:val="auto"/>
        </w:rPr>
      </w:pPr>
      <w:r>
        <w:rPr>
          <w:color w:val="auto"/>
          <w:sz w:val="24"/>
        </w:rPr>
        <w:t>б) в Федеральной налоговой службе:</w:t>
      </w:r>
    </w:p>
    <w:p w14:paraId="3DE50F39">
      <w:pPr>
        <w:pStyle w:val="6"/>
        <w:spacing w:before="240"/>
        <w:ind w:firstLine="540"/>
        <w:jc w:val="both"/>
        <w:rPr>
          <w:color w:val="auto"/>
        </w:rPr>
      </w:pPr>
      <w:r>
        <w:rPr>
          <w:color w:val="auto"/>
          <w:sz w:val="24"/>
        </w:rPr>
        <w:t xml:space="preserve">сведения, подтверждающие доходы гражданина и членов его семьи в денежной форме за последние 12 календарных месяцев, предшествующих 1 календарному месяцу перед месяцем подачи заявления, предусмотренные </w:t>
      </w:r>
      <w:r>
        <w:rPr>
          <w:color w:val="auto"/>
        </w:rPr>
        <w:fldChar w:fldCharType="begin"/>
      </w:r>
      <w:r>
        <w:rPr>
          <w:color w:val="auto"/>
        </w:rPr>
        <w:instrText xml:space="preserve"> HYPERLINK "https://login.consultant.ru/link/?req=doc&amp;base=LAW&amp;n=495025&amp;date=28.09.2026&amp;dst=100034&amp;field=134"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подпунктами "а"</w:t>
      </w:r>
      <w:r>
        <w:rPr>
          <w:color w:val="auto"/>
          <w:sz w:val="24"/>
        </w:rPr>
        <w:fldChar w:fldCharType="end"/>
      </w:r>
      <w:r>
        <w:rPr>
          <w:color w:val="auto"/>
          <w:sz w:val="24"/>
        </w:rPr>
        <w:t xml:space="preserve">, </w:t>
      </w:r>
      <w:r>
        <w:rPr>
          <w:color w:val="auto"/>
        </w:rPr>
        <w:fldChar w:fldCharType="begin"/>
      </w:r>
      <w:r>
        <w:rPr>
          <w:color w:val="auto"/>
        </w:rPr>
        <w:instrText xml:space="preserve"> HYPERLINK "https://login.consultant.ru/link/?req=doc&amp;base=LAW&amp;n=495025&amp;date=28.09.2026&amp;dst=100035&amp;field=134"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"б"</w:t>
      </w:r>
      <w:r>
        <w:rPr>
          <w:color w:val="auto"/>
          <w:sz w:val="24"/>
        </w:rPr>
        <w:fldChar w:fldCharType="end"/>
      </w:r>
      <w:r>
        <w:rPr>
          <w:color w:val="auto"/>
          <w:sz w:val="24"/>
        </w:rPr>
        <w:t xml:space="preserve"> и </w:t>
      </w:r>
      <w:r>
        <w:rPr>
          <w:color w:val="auto"/>
        </w:rPr>
        <w:fldChar w:fldCharType="begin"/>
      </w:r>
      <w:r>
        <w:rPr>
          <w:color w:val="auto"/>
        </w:rPr>
        <w:instrText xml:space="preserve"> HYPERLINK "https://login.consultant.ru/link/?req=doc&amp;base=LAW&amp;n=495025&amp;date=28.09.2026&amp;dst=100038&amp;field=134"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"д" пункта 6</w:t>
      </w:r>
      <w:r>
        <w:rPr>
          <w:color w:val="auto"/>
          <w:sz w:val="24"/>
        </w:rPr>
        <w:fldChar w:fldCharType="end"/>
      </w:r>
      <w:r>
        <w:rPr>
          <w:color w:val="auto"/>
          <w:sz w:val="24"/>
        </w:rPr>
        <w:t xml:space="preserve"> Правил определения среднедушевого дохода для предоставления социальных услуг бесплатно, утвержденных постановлением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w:t>
      </w:r>
    </w:p>
    <w:p w14:paraId="1F4141E9">
      <w:pPr>
        <w:pStyle w:val="6"/>
        <w:spacing w:before="240"/>
        <w:ind w:firstLine="540"/>
        <w:jc w:val="both"/>
        <w:rPr>
          <w:color w:val="auto"/>
        </w:rPr>
      </w:pPr>
      <w:r>
        <w:rPr>
          <w:color w:val="auto"/>
          <w:sz w:val="24"/>
        </w:rPr>
        <w:t>сведения о государственной регистрации актов гражданского состояния (за исключением случаев регистрации записи соответствующего акта компетентным органом иностранного государства);</w:t>
      </w:r>
    </w:p>
    <w:p w14:paraId="5E296D93">
      <w:pPr>
        <w:pStyle w:val="6"/>
        <w:jc w:val="both"/>
        <w:rPr>
          <w:color w:val="auto"/>
        </w:rPr>
      </w:pPr>
      <w:r>
        <w:rPr>
          <w:color w:val="auto"/>
          <w:sz w:val="24"/>
        </w:rPr>
        <w:t xml:space="preserve">(пп. "б" в ред. </w:t>
      </w:r>
      <w:r>
        <w:rPr>
          <w:color w:val="auto"/>
        </w:rPr>
        <w:fldChar w:fldCharType="begin"/>
      </w:r>
      <w:r>
        <w:rPr>
          <w:color w:val="auto"/>
        </w:rPr>
        <w:instrText xml:space="preserve"> HYPERLINK "https://login.consultant.ru/link/?req=doc&amp;base=MOB&amp;n=455859&amp;date=28.09.2026&amp;dst=100136&amp;field=134"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6FAD6AFD">
      <w:pPr>
        <w:pStyle w:val="6"/>
        <w:spacing w:before="240"/>
        <w:ind w:firstLine="540"/>
        <w:jc w:val="both"/>
        <w:rPr>
          <w:color w:val="auto"/>
        </w:rPr>
      </w:pPr>
      <w:r>
        <w:rPr>
          <w:color w:val="auto"/>
          <w:sz w:val="24"/>
        </w:rPr>
        <w:t>в) в Фонде пенсионного и социального страхования Российской Федерации:</w:t>
      </w:r>
    </w:p>
    <w:p w14:paraId="48419DC7">
      <w:pPr>
        <w:pStyle w:val="6"/>
        <w:spacing w:before="240"/>
        <w:ind w:firstLine="540"/>
        <w:jc w:val="both"/>
        <w:rPr>
          <w:color w:val="auto"/>
        </w:rPr>
      </w:pPr>
      <w:r>
        <w:rPr>
          <w:color w:val="auto"/>
          <w:sz w:val="24"/>
        </w:rPr>
        <w:t xml:space="preserve">сведения о факте осуществления трудовой деятельности - для лиц, учитываемых в составе членов семьи гражданина в соответствии с </w:t>
      </w:r>
      <w:r>
        <w:rPr>
          <w:color w:val="auto"/>
        </w:rPr>
        <w:fldChar w:fldCharType="begin"/>
      </w:r>
      <w:r>
        <w:rPr>
          <w:color w:val="auto"/>
        </w:rPr>
        <w:instrText xml:space="preserve"> HYPERLINK \l "P1718" \o "в) документы (сведения), подтверждающие доходы гражданина и членов его семьи, указанных в заявлении в денежной форме в соответствии с постановлением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за последние 12 календарных месяцев, предшествующих 1 календарному месяцу перед месяцем подачи заявления;" \h </w:instrText>
      </w:r>
      <w:r>
        <w:rPr>
          <w:color w:val="auto"/>
        </w:rPr>
        <w:fldChar w:fldCharType="separate"/>
      </w:r>
      <w:r>
        <w:rPr>
          <w:color w:val="auto"/>
          <w:sz w:val="24"/>
        </w:rPr>
        <w:t>подпунктом "в" пункта 6</w:t>
      </w:r>
      <w:r>
        <w:rPr>
          <w:color w:val="auto"/>
          <w:sz w:val="24"/>
        </w:rPr>
        <w:fldChar w:fldCharType="end"/>
      </w:r>
      <w:r>
        <w:rPr>
          <w:color w:val="auto"/>
          <w:sz w:val="24"/>
        </w:rPr>
        <w:t xml:space="preserve"> настоящего Порядка;</w:t>
      </w:r>
    </w:p>
    <w:p w14:paraId="04AD87A6">
      <w:pPr>
        <w:pStyle w:val="6"/>
        <w:spacing w:before="240"/>
        <w:ind w:firstLine="540"/>
        <w:jc w:val="both"/>
        <w:rPr>
          <w:color w:val="auto"/>
        </w:rPr>
      </w:pPr>
      <w:r>
        <w:rPr>
          <w:color w:val="auto"/>
          <w:sz w:val="24"/>
        </w:rPr>
        <w:t xml:space="preserve">сведения о назначении и размере пенсии и доплат, устанавливаемых к пенсии, для лиц, учитываемых в составе членов семьи гражданина в соответствии с </w:t>
      </w:r>
      <w:r>
        <w:rPr>
          <w:color w:val="auto"/>
        </w:rPr>
        <w:fldChar w:fldCharType="begin"/>
      </w:r>
      <w:r>
        <w:rPr>
          <w:color w:val="auto"/>
        </w:rPr>
        <w:instrText xml:space="preserve"> HYPERLINK \l "P1718" \o "в) документы (сведения), подтверждающие доходы гражданина и членов его семьи, указанных в заявлении в денежной форме в соответствии с постановлением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за последние 12 календарных месяцев, предшествующих 1 календарному месяцу перед месяцем подачи заявления;" \h </w:instrText>
      </w:r>
      <w:r>
        <w:rPr>
          <w:color w:val="auto"/>
        </w:rPr>
        <w:fldChar w:fldCharType="separate"/>
      </w:r>
      <w:r>
        <w:rPr>
          <w:color w:val="auto"/>
          <w:sz w:val="24"/>
        </w:rPr>
        <w:t>подпунктом "в" пункта 6</w:t>
      </w:r>
      <w:r>
        <w:rPr>
          <w:color w:val="auto"/>
          <w:sz w:val="24"/>
        </w:rPr>
        <w:fldChar w:fldCharType="end"/>
      </w:r>
      <w:r>
        <w:rPr>
          <w:color w:val="auto"/>
          <w:sz w:val="24"/>
        </w:rPr>
        <w:t xml:space="preserve"> настоящего Порядка;</w:t>
      </w:r>
    </w:p>
    <w:p w14:paraId="64E4B23C">
      <w:pPr>
        <w:pStyle w:val="6"/>
        <w:spacing w:before="240"/>
        <w:ind w:firstLine="540"/>
        <w:jc w:val="both"/>
        <w:rPr>
          <w:color w:val="auto"/>
        </w:rPr>
      </w:pPr>
      <w:r>
        <w:rPr>
          <w:color w:val="auto"/>
          <w:sz w:val="24"/>
        </w:rPr>
        <w:t>сведения об инвалидности;</w:t>
      </w:r>
    </w:p>
    <w:p w14:paraId="3371FDB7">
      <w:pPr>
        <w:pStyle w:val="6"/>
        <w:spacing w:before="240"/>
        <w:ind w:firstLine="540"/>
        <w:jc w:val="both"/>
        <w:rPr>
          <w:color w:val="auto"/>
        </w:rPr>
      </w:pPr>
      <w:r>
        <w:rPr>
          <w:color w:val="auto"/>
          <w:sz w:val="24"/>
        </w:rPr>
        <w:t>сведения из индивидуальной программы реабилитации или абилитации инвалида;</w:t>
      </w:r>
    </w:p>
    <w:p w14:paraId="542C7704">
      <w:pPr>
        <w:pStyle w:val="6"/>
        <w:spacing w:before="240"/>
        <w:ind w:firstLine="540"/>
        <w:jc w:val="both"/>
        <w:rPr>
          <w:color w:val="auto"/>
        </w:rPr>
      </w:pPr>
      <w:r>
        <w:rPr>
          <w:color w:val="auto"/>
          <w:sz w:val="24"/>
        </w:rPr>
        <w:t>о соответствии фамильно-именной группы, даты рождения, пола и страхового номера индивидуального лицевого счета (далее - СНИЛС);</w:t>
      </w:r>
    </w:p>
    <w:p w14:paraId="2DBDEEF8">
      <w:pPr>
        <w:pStyle w:val="6"/>
        <w:spacing w:before="240"/>
        <w:ind w:firstLine="540"/>
        <w:jc w:val="both"/>
        <w:rPr>
          <w:color w:val="auto"/>
        </w:rPr>
      </w:pPr>
      <w:r>
        <w:rPr>
          <w:color w:val="auto"/>
          <w:sz w:val="24"/>
        </w:rPr>
        <w:t>г) в Министерстве здравоохранения Московской области - сведения государственной медицинской организации из государственной информационной системы "Единая медицинская информационно-аналитическая система Московской области" (сведения предоставляются при наличии в государственной медицинской организации информированного согласия на обработку и передачу персональных данных, а также на обработку и передачу специальных категорий персональных данных по формам, утверждаемым Министерством здравоохранения Московской области).</w:t>
      </w:r>
    </w:p>
    <w:p w14:paraId="750C674F">
      <w:pPr>
        <w:pStyle w:val="6"/>
        <w:jc w:val="both"/>
        <w:rPr>
          <w:color w:val="auto"/>
        </w:rPr>
      </w:pPr>
      <w:r>
        <w:rPr>
          <w:color w:val="auto"/>
          <w:sz w:val="24"/>
        </w:rPr>
        <w:t xml:space="preserve">(пп. "г" в ред. </w:t>
      </w:r>
      <w:r>
        <w:rPr>
          <w:color w:val="auto"/>
        </w:rPr>
        <w:fldChar w:fldCharType="begin"/>
      </w:r>
      <w:r>
        <w:rPr>
          <w:color w:val="auto"/>
        </w:rPr>
        <w:instrText xml:space="preserve"> HYPERLINK "https://login.consultant.ru/link/?req=doc&amp;base=MOB&amp;n=455859&amp;date=28.09.2026&amp;dst=100140&amp;field=134"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5B45FDF6">
      <w:pPr>
        <w:pStyle w:val="6"/>
        <w:jc w:val="both"/>
        <w:rPr>
          <w:color w:val="auto"/>
        </w:rPr>
      </w:pPr>
      <w:r>
        <w:rPr>
          <w:color w:val="auto"/>
          <w:sz w:val="24"/>
        </w:rPr>
        <w:t xml:space="preserve">(п. 6.3 в ред. </w:t>
      </w:r>
      <w:r>
        <w:rPr>
          <w:color w:val="auto"/>
        </w:rPr>
        <w:fldChar w:fldCharType="begin"/>
      </w:r>
      <w:r>
        <w:rPr>
          <w:color w:val="auto"/>
        </w:rPr>
        <w:instrText xml:space="preserve"> HYPERLINK "https://login.consultant.ru/link/?req=doc&amp;base=MOB&amp;n=434920&amp;date=28.09.2026&amp;dst=100083&amp;field=134"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05.08.2025 N 958-ПП)</w:t>
      </w:r>
    </w:p>
    <w:p w14:paraId="11EADE5F">
      <w:pPr>
        <w:pStyle w:val="6"/>
        <w:spacing w:before="240"/>
        <w:ind w:firstLine="540"/>
        <w:jc w:val="both"/>
        <w:rPr>
          <w:color w:val="auto"/>
        </w:rPr>
      </w:pPr>
      <w:r>
        <w:rPr>
          <w:color w:val="auto"/>
          <w:sz w:val="24"/>
        </w:rPr>
        <w:t>7. Основанием для предоставления гражданину срочных социальных услуг в полустационарной форме социального обслуживания (далее - срочные социальные услуги) является заявление гражданина, а также информация, полученная от медицинских, образовательных или иных организаций, не входящих в систему социального обслуживания, о гражданах, нуждающихся в предоставлении срочных социальных услуг.</w:t>
      </w:r>
    </w:p>
    <w:p w14:paraId="1C811AFF">
      <w:pPr>
        <w:pStyle w:val="6"/>
        <w:spacing w:before="240"/>
        <w:ind w:firstLine="540"/>
        <w:jc w:val="both"/>
        <w:rPr>
          <w:color w:val="auto"/>
        </w:rPr>
      </w:pPr>
      <w:r>
        <w:rPr>
          <w:color w:val="auto"/>
          <w:sz w:val="24"/>
        </w:rPr>
        <w:t xml:space="preserve">8 - 9. Утратили силу. - </w:t>
      </w:r>
      <w:r>
        <w:rPr>
          <w:color w:val="auto"/>
        </w:rPr>
        <w:fldChar w:fldCharType="begin"/>
      </w:r>
      <w:r>
        <w:rPr>
          <w:color w:val="auto"/>
        </w:rPr>
        <w:instrText xml:space="preserve"> HYPERLINK "https://login.consultant.ru/link/?req=doc&amp;base=MOB&amp;n=360809&amp;date=28.09.2026&amp;dst=100061&amp;field=134" \o "Постановление Правительства МО от 23.06.2022 N 661/20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Постановление</w:t>
      </w:r>
      <w:r>
        <w:rPr>
          <w:color w:val="auto"/>
          <w:sz w:val="24"/>
        </w:rPr>
        <w:fldChar w:fldCharType="end"/>
      </w:r>
      <w:r>
        <w:rPr>
          <w:color w:val="auto"/>
          <w:sz w:val="24"/>
        </w:rPr>
        <w:t xml:space="preserve"> Правительства МО от 23.06.2022 N 661/20.</w:t>
      </w:r>
    </w:p>
    <w:p w14:paraId="7598C1CE">
      <w:pPr>
        <w:pStyle w:val="6"/>
        <w:spacing w:before="240"/>
        <w:ind w:firstLine="540"/>
        <w:jc w:val="both"/>
        <w:rPr>
          <w:color w:val="auto"/>
        </w:rPr>
      </w:pPr>
      <w:bookmarkStart w:id="15" w:name="P1780"/>
      <w:bookmarkEnd w:id="15"/>
      <w:r>
        <w:rPr>
          <w:color w:val="auto"/>
          <w:sz w:val="24"/>
        </w:rPr>
        <w:t>10. Решение о предоставлении гражданину социальных услуг в полустационарной форме социального обслуживания либо об отказе в таком предоставлении принимается в автоматическом режиме в ЕАИС СОЦ (без участия должностных лиц Министерства) на основании заявления, сведений о наличии у гражданина права на меры социальной поддержки в соответствии с законодательством Российской Федерации, содержащихся в ЕАИС СОЦ, и сведений, полученных в рамках межведомственного информационного взаимодействия, и подписывается усиленной квалифицированной электронной подписью Министерства в течение 5 рабочих дней со дня подачи заявления, для граждан, которым назначена паллиативная медицинская помощь, - в течение 2 рабочих дней со дня подачи заявления.</w:t>
      </w:r>
    </w:p>
    <w:p w14:paraId="0003BBF9">
      <w:pPr>
        <w:pStyle w:val="6"/>
        <w:spacing w:before="240"/>
        <w:ind w:firstLine="540"/>
        <w:jc w:val="both"/>
        <w:rPr>
          <w:color w:val="auto"/>
        </w:rPr>
      </w:pPr>
      <w:r>
        <w:rPr>
          <w:color w:val="auto"/>
          <w:sz w:val="24"/>
        </w:rPr>
        <w:t xml:space="preserve">При наличии электронных образов документов, указанных в </w:t>
      </w:r>
      <w:r>
        <w:rPr>
          <w:color w:val="auto"/>
        </w:rPr>
        <w:fldChar w:fldCharType="begin"/>
      </w:r>
      <w:r>
        <w:rPr>
          <w:color w:val="auto"/>
        </w:rPr>
        <w:instrText xml:space="preserve"> HYPERLINK \l "P1712" \o "6. Решение о предоставлении гражданину социальных услуг в полустационарной форме социального обслуживания принимается на основании следующих документов и сведений:" \h </w:instrText>
      </w:r>
      <w:r>
        <w:rPr>
          <w:color w:val="auto"/>
        </w:rPr>
        <w:fldChar w:fldCharType="separate"/>
      </w:r>
      <w:r>
        <w:rPr>
          <w:color w:val="auto"/>
          <w:sz w:val="24"/>
        </w:rPr>
        <w:t>пункте 6</w:t>
      </w:r>
      <w:r>
        <w:rPr>
          <w:color w:val="auto"/>
          <w:sz w:val="24"/>
        </w:rPr>
        <w:fldChar w:fldCharType="end"/>
      </w:r>
      <w:r>
        <w:rPr>
          <w:color w:val="auto"/>
          <w:sz w:val="24"/>
        </w:rPr>
        <w:t xml:space="preserve"> настоящего Порядка, неполучении ответов по направленным запросам в порядке межведомственного информационного взаимодействия или отсутствии сведений, необходимых для принятия решения в автоматическом режиме в ЕАИС СОЦ (без участия должностных лиц Министерства), решение о предоставлении гражданину социальных услуг в полустационарной форме социального обслуживания либо об отказе в таком предоставлении принимается руководителем территориального подразделения или уполномоченным им должностным лицом и подписывается усиленной квалифицированной электронной подписью руководителя территориального подразделения (уполномоченного лица): в течение 5 рабочих дней со дня подачи заявления, для граждан, которым назначена паллиативная медицинская помощь, - в течение 2 рабочих дней со дня подачи заявления.</w:t>
      </w:r>
    </w:p>
    <w:p w14:paraId="2859B6CE">
      <w:pPr>
        <w:pStyle w:val="6"/>
        <w:spacing w:before="240"/>
        <w:ind w:firstLine="540"/>
        <w:jc w:val="both"/>
        <w:rPr>
          <w:color w:val="auto"/>
        </w:rPr>
      </w:pPr>
      <w:r>
        <w:rPr>
          <w:color w:val="auto"/>
          <w:sz w:val="24"/>
        </w:rPr>
        <w:t>В указанные сроки не включается период до получения согласия на обработку персональных данных членов семьи в электронном виде, указанный в абзаце третьем подпункта "в" пункта 6.1 настоящего Порядка.</w:t>
      </w:r>
    </w:p>
    <w:p w14:paraId="468EFDB5">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"https://login.consultant.ru/link/?req=doc&amp;base=MOB&amp;n=455859&amp;date=28.09.2026&amp;dst=100142&amp;field=134"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4943A188">
      <w:pPr>
        <w:pStyle w:val="6"/>
        <w:jc w:val="both"/>
        <w:rPr>
          <w:color w:val="auto"/>
        </w:rPr>
      </w:pPr>
      <w:r>
        <w:rPr>
          <w:color w:val="auto"/>
          <w:sz w:val="24"/>
        </w:rPr>
        <w:t xml:space="preserve">(п. 10 в ред. </w:t>
      </w:r>
      <w:r>
        <w:rPr>
          <w:color w:val="auto"/>
        </w:rPr>
        <w:fldChar w:fldCharType="begin"/>
      </w:r>
      <w:r>
        <w:rPr>
          <w:color w:val="auto"/>
        </w:rPr>
        <w:instrText xml:space="preserve"> HYPERLINK "https://login.consultant.ru/link/?req=doc&amp;base=MOB&amp;n=434920&amp;date=28.09.2026&amp;dst=100104&amp;field=134"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05.08.2025 N 958-ПП)</w:t>
      </w:r>
    </w:p>
    <w:p w14:paraId="42ED86DE">
      <w:pPr>
        <w:pStyle w:val="6"/>
        <w:spacing w:before="240"/>
        <w:ind w:firstLine="540"/>
        <w:jc w:val="both"/>
        <w:rPr>
          <w:color w:val="auto"/>
        </w:rPr>
      </w:pPr>
      <w:r>
        <w:rPr>
          <w:color w:val="auto"/>
          <w:sz w:val="24"/>
        </w:rPr>
        <w:t>10.1. Контроль за соблюдением настоящего Порядка, принятием решения о предоставлении гражданину социальных услуг в полустационарной форме социального обслуживания либо об отказе в таком предоставлении в автоматическом режиме в ЕАИС СОЦ (без участия должностных лиц Министерства) и ответственность за проверку такого решения возлагается на руководителя территориального подразделения (уполномоченного лица), в которое поступило заявление.</w:t>
      </w:r>
    </w:p>
    <w:p w14:paraId="412B078B">
      <w:pPr>
        <w:pStyle w:val="6"/>
        <w:spacing w:before="240"/>
        <w:ind w:firstLine="540"/>
        <w:jc w:val="both"/>
        <w:rPr>
          <w:color w:val="auto"/>
        </w:rPr>
      </w:pPr>
      <w:r>
        <w:rPr>
          <w:color w:val="auto"/>
          <w:sz w:val="24"/>
        </w:rPr>
        <w:t>Контроль за принятием решения о предоставлении гражданину социальных услуг в полустационарной форме социального обслуживания либо об отказе в таком предоставлении в автоматическом режиме в ЕАИС СОЦ (без участия должностных лиц Министерства) и проверка таких решений осуществляется территориальным подразделением в порядке, определенном Министерством.</w:t>
      </w:r>
    </w:p>
    <w:p w14:paraId="10D5A4DB">
      <w:pPr>
        <w:pStyle w:val="6"/>
        <w:spacing w:before="240"/>
        <w:ind w:firstLine="540"/>
        <w:jc w:val="both"/>
        <w:rPr>
          <w:color w:val="auto"/>
        </w:rPr>
      </w:pPr>
      <w:r>
        <w:rPr>
          <w:color w:val="auto"/>
          <w:sz w:val="24"/>
        </w:rPr>
        <w:t>Руководитель территориального подразделения несет ответственность в соответствии с законодательством Российской Федерации и законодательством Московской области за соответствие решения, принимаемого при предоставлении гражданину социальных услуг в форме социального обслуживания на дому, либо об отказе в таком предоставлении, в том числе принятых в автоматическом режиме, требованиям норм законодательства Российской Федерации и законодательства Московской области.</w:t>
      </w:r>
    </w:p>
    <w:p w14:paraId="626D23C3">
      <w:pPr>
        <w:pStyle w:val="6"/>
        <w:jc w:val="both"/>
        <w:rPr>
          <w:color w:val="auto"/>
        </w:rPr>
      </w:pPr>
      <w:r>
        <w:rPr>
          <w:color w:val="auto"/>
          <w:sz w:val="24"/>
        </w:rPr>
        <w:t xml:space="preserve">(п. 10.1 в ред. </w:t>
      </w:r>
      <w:r>
        <w:rPr>
          <w:color w:val="auto"/>
        </w:rPr>
        <w:fldChar w:fldCharType="begin"/>
      </w:r>
      <w:r>
        <w:rPr>
          <w:color w:val="auto"/>
        </w:rPr>
        <w:instrText xml:space="preserve"> HYPERLINK "https://login.consultant.ru/link/?req=doc&amp;base=MOB&amp;n=434920&amp;date=28.09.2026&amp;dst=100108&amp;field=134"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05.08.2025 N 958-ПП)</w:t>
      </w:r>
    </w:p>
    <w:p w14:paraId="7391D22C">
      <w:pPr>
        <w:pStyle w:val="6"/>
        <w:spacing w:before="240"/>
        <w:ind w:firstLine="540"/>
        <w:jc w:val="both"/>
        <w:rPr>
          <w:color w:val="auto"/>
        </w:rPr>
      </w:pPr>
      <w:r>
        <w:rPr>
          <w:color w:val="auto"/>
          <w:sz w:val="24"/>
        </w:rPr>
        <w:t>10.2. Основаниями для отказа в приеме и регистрации заявления и документов (сведений) являются:</w:t>
      </w:r>
    </w:p>
    <w:p w14:paraId="7E1933B6">
      <w:pPr>
        <w:pStyle w:val="6"/>
        <w:spacing w:before="240"/>
        <w:ind w:firstLine="540"/>
        <w:jc w:val="both"/>
        <w:rPr>
          <w:color w:val="auto"/>
        </w:rPr>
      </w:pPr>
      <w:r>
        <w:rPr>
          <w:color w:val="auto"/>
          <w:sz w:val="24"/>
        </w:rPr>
        <w:t>а) представление гражданином (представителем) недействительных (с истекшим сроком действия на день обращения) документов (электронных образов документов);</w:t>
      </w:r>
    </w:p>
    <w:p w14:paraId="53A8A445">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"https://login.consultant.ru/link/?req=doc&amp;base=MOB&amp;n=455859&amp;date=28.09.2026&amp;dst=100145&amp;field=134"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4E9192BA">
      <w:pPr>
        <w:pStyle w:val="6"/>
        <w:spacing w:before="240"/>
        <w:ind w:firstLine="540"/>
        <w:jc w:val="both"/>
        <w:rPr>
          <w:color w:val="auto"/>
        </w:rPr>
      </w:pPr>
      <w:r>
        <w:rPr>
          <w:color w:val="auto"/>
          <w:sz w:val="24"/>
        </w:rPr>
        <w:t>б) представление гражданином (представителем) неполного комплекта документов;</w:t>
      </w:r>
    </w:p>
    <w:p w14:paraId="0510C96C">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"https://login.consultant.ru/link/?req=doc&amp;base=MOB&amp;n=455859&amp;date=28.09.2026&amp;dst=100146&amp;field=134"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5E717A1D">
      <w:pPr>
        <w:pStyle w:val="6"/>
        <w:spacing w:before="240"/>
        <w:ind w:firstLine="540"/>
        <w:jc w:val="both"/>
        <w:rPr>
          <w:color w:val="auto"/>
        </w:rPr>
      </w:pPr>
      <w:r>
        <w:rPr>
          <w:color w:val="auto"/>
          <w:sz w:val="24"/>
        </w:rPr>
        <w:t>в) наличие в документах (электронных образах документов) исправлений и (или) повреждений, которые не позволяют однозначно истолковать их содержание;</w:t>
      </w:r>
    </w:p>
    <w:p w14:paraId="5431B7F8">
      <w:pPr>
        <w:pStyle w:val="6"/>
        <w:spacing w:before="240"/>
        <w:ind w:firstLine="540"/>
        <w:jc w:val="both"/>
        <w:rPr>
          <w:color w:val="auto"/>
        </w:rPr>
      </w:pPr>
      <w:r>
        <w:rPr>
          <w:color w:val="auto"/>
          <w:sz w:val="24"/>
        </w:rPr>
        <w:t>г) подача заявления без представления документа (сведений), удостоверяющего личность гражданина (представителя);</w:t>
      </w:r>
    </w:p>
    <w:p w14:paraId="2E7BAD2E">
      <w:pPr>
        <w:pStyle w:val="6"/>
        <w:jc w:val="both"/>
        <w:rPr>
          <w:color w:val="auto"/>
        </w:rPr>
      </w:pPr>
      <w:r>
        <w:rPr>
          <w:color w:val="auto"/>
          <w:sz w:val="24"/>
        </w:rPr>
        <w:t xml:space="preserve">(пп. "г" в ред. </w:t>
      </w:r>
      <w:r>
        <w:rPr>
          <w:color w:val="auto"/>
        </w:rPr>
        <w:fldChar w:fldCharType="begin"/>
      </w:r>
      <w:r>
        <w:rPr>
          <w:color w:val="auto"/>
        </w:rPr>
        <w:instrText xml:space="preserve"> HYPERLINK "https://login.consultant.ru/link/?req=doc&amp;base=MOB&amp;n=455859&amp;date=28.09.2026&amp;dst=100147&amp;field=134"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618C30D9">
      <w:pPr>
        <w:pStyle w:val="6"/>
        <w:spacing w:before="240"/>
        <w:ind w:firstLine="540"/>
        <w:jc w:val="both"/>
        <w:rPr>
          <w:color w:val="auto"/>
        </w:rPr>
      </w:pPr>
      <w:r>
        <w:rPr>
          <w:color w:val="auto"/>
          <w:sz w:val="24"/>
        </w:rPr>
        <w:t>д) непрохождение проверки фамильно-именной группы (неподтверждение соответствия фамилии, имени, отчества, пола, даты рождения, СНИЛС);</w:t>
      </w:r>
    </w:p>
    <w:p w14:paraId="478F1A44">
      <w:pPr>
        <w:pStyle w:val="6"/>
        <w:spacing w:before="240"/>
        <w:ind w:firstLine="540"/>
        <w:jc w:val="both"/>
        <w:rPr>
          <w:color w:val="auto"/>
        </w:rPr>
      </w:pPr>
      <w:r>
        <w:rPr>
          <w:color w:val="auto"/>
          <w:sz w:val="24"/>
        </w:rPr>
        <w:t>е) непредставление согласия субъектов персональных данных на обработку их персональных данных;</w:t>
      </w:r>
    </w:p>
    <w:p w14:paraId="15A8ED02">
      <w:pPr>
        <w:pStyle w:val="6"/>
        <w:spacing w:before="240"/>
        <w:ind w:firstLine="540"/>
        <w:jc w:val="both"/>
        <w:rPr>
          <w:color w:val="auto"/>
        </w:rPr>
      </w:pPr>
      <w:r>
        <w:rPr>
          <w:color w:val="auto"/>
          <w:sz w:val="24"/>
        </w:rPr>
        <w:t>ж) подача заявления представителем, не имеющим полномочий представлять интересы гражданина;</w:t>
      </w:r>
    </w:p>
    <w:p w14:paraId="1B7C5409">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"https://login.consultant.ru/link/?req=doc&amp;base=MOB&amp;n=455859&amp;date=28.09.2026&amp;dst=100149&amp;field=134"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10C83D4A">
      <w:pPr>
        <w:pStyle w:val="6"/>
        <w:spacing w:before="240"/>
        <w:ind w:firstLine="540"/>
        <w:jc w:val="both"/>
        <w:rPr>
          <w:color w:val="auto"/>
        </w:rPr>
      </w:pPr>
      <w:r>
        <w:rPr>
          <w:color w:val="auto"/>
          <w:sz w:val="24"/>
        </w:rPr>
        <w:t>з) поступление заявления, аналогичного ранее зарегистрированному заявлению, срок предоставления меры социальной поддержки по которому не истек на момент поступления такого заявления.</w:t>
      </w:r>
    </w:p>
    <w:p w14:paraId="0978AED8">
      <w:pPr>
        <w:pStyle w:val="6"/>
        <w:jc w:val="both"/>
        <w:rPr>
          <w:color w:val="auto"/>
        </w:rPr>
      </w:pPr>
      <w:r>
        <w:rPr>
          <w:color w:val="auto"/>
          <w:sz w:val="24"/>
        </w:rPr>
        <w:t xml:space="preserve">(п. 10.2 введен </w:t>
      </w:r>
      <w:r>
        <w:rPr>
          <w:color w:val="auto"/>
        </w:rPr>
        <w:fldChar w:fldCharType="begin"/>
      </w:r>
      <w:r>
        <w:rPr>
          <w:color w:val="auto"/>
        </w:rPr>
        <w:instrText xml:space="preserve"> HYPERLINK "https://login.consultant.ru/link/?req=doc&amp;base=MOB&amp;n=434920&amp;date=28.09.2026&amp;dst=100111&amp;field=134"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05.08.2025 N 958-ПП)</w:t>
      </w:r>
    </w:p>
    <w:p w14:paraId="7BFC5467">
      <w:pPr>
        <w:pStyle w:val="6"/>
        <w:spacing w:before="240"/>
        <w:ind w:firstLine="540"/>
        <w:jc w:val="both"/>
        <w:rPr>
          <w:color w:val="auto"/>
        </w:rPr>
      </w:pPr>
      <w:r>
        <w:rPr>
          <w:color w:val="auto"/>
          <w:sz w:val="24"/>
        </w:rPr>
        <w:t>10.3. Решение об отказе в приеме и регистрации заявления при отсутствии электронных образов документов принимается в автоматическом режиме в ЕАИС СОЦ (без участия уполномоченных должностных лиц Министерства) в виде электронного документа и подписывается усиленной квалифицированной электронной подписью Министерства не позднее первого рабочего дня, следующего за днем поступления заявления в территориальное подразделение.</w:t>
      </w:r>
    </w:p>
    <w:p w14:paraId="08104963">
      <w:pPr>
        <w:pStyle w:val="6"/>
        <w:spacing w:before="240"/>
        <w:ind w:firstLine="540"/>
        <w:jc w:val="both"/>
        <w:rPr>
          <w:color w:val="auto"/>
        </w:rPr>
      </w:pPr>
      <w:r>
        <w:rPr>
          <w:color w:val="auto"/>
          <w:sz w:val="24"/>
        </w:rPr>
        <w:t xml:space="preserve">Решение об отказе в приеме и регистрации заявления при подаче заявления с электронными образами документов, указанных в </w:t>
      </w:r>
      <w:r>
        <w:rPr>
          <w:color w:val="auto"/>
        </w:rPr>
        <w:fldChar w:fldCharType="begin"/>
      </w:r>
      <w:r>
        <w:rPr>
          <w:color w:val="auto"/>
        </w:rPr>
        <w:instrText xml:space="preserve"> HYPERLINK \l "P1712" \o "6. Решение о предоставлении гражданину социальных услуг в полустационарной форме социального обслуживания принимается на основании следующих документов и сведений:" \h </w:instrText>
      </w:r>
      <w:r>
        <w:rPr>
          <w:color w:val="auto"/>
        </w:rPr>
        <w:fldChar w:fldCharType="separate"/>
      </w:r>
      <w:r>
        <w:rPr>
          <w:color w:val="auto"/>
          <w:sz w:val="24"/>
        </w:rPr>
        <w:t>пункте 6</w:t>
      </w:r>
      <w:r>
        <w:rPr>
          <w:color w:val="auto"/>
          <w:sz w:val="24"/>
        </w:rPr>
        <w:fldChar w:fldCharType="end"/>
      </w:r>
      <w:r>
        <w:rPr>
          <w:color w:val="auto"/>
          <w:sz w:val="24"/>
        </w:rPr>
        <w:t xml:space="preserve"> настоящего Порядка, и (или) при непоступлении ответов на межведомственные запросы в рамках межведомственного информационного взаимодействия принимается руководителем территориального подразделения или уполномоченным им должностным лицом в виде электронного документа и подписывается усиленной квалифицированной электронной подписью руководителя территориального подразделения или уполномоченного им должностного лица не позднее первого рабочего дня, следующего за днем поступления заявления в территориальное подразделение.</w:t>
      </w:r>
    </w:p>
    <w:p w14:paraId="4A315C94">
      <w:pPr>
        <w:pStyle w:val="6"/>
        <w:jc w:val="both"/>
        <w:rPr>
          <w:color w:val="auto"/>
        </w:rPr>
      </w:pPr>
      <w:r>
        <w:rPr>
          <w:color w:val="auto"/>
          <w:sz w:val="24"/>
        </w:rPr>
        <w:t xml:space="preserve">(п. 10.3 введен </w:t>
      </w:r>
      <w:r>
        <w:rPr>
          <w:color w:val="auto"/>
        </w:rPr>
        <w:fldChar w:fldCharType="begin"/>
      </w:r>
      <w:r>
        <w:rPr>
          <w:color w:val="auto"/>
        </w:rPr>
        <w:instrText xml:space="preserve"> HYPERLINK "https://login.consultant.ru/link/?req=doc&amp;base=MOB&amp;n=455859&amp;date=28.09.2026&amp;dst=100150&amp;field=134"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16.06.2026 N 678-ПП)</w:t>
      </w:r>
    </w:p>
    <w:p w14:paraId="07636046">
      <w:pPr>
        <w:pStyle w:val="6"/>
        <w:spacing w:before="240"/>
        <w:ind w:firstLine="540"/>
        <w:jc w:val="both"/>
        <w:rPr>
          <w:color w:val="auto"/>
        </w:rPr>
      </w:pPr>
      <w:r>
        <w:rPr>
          <w:color w:val="auto"/>
          <w:sz w:val="24"/>
        </w:rPr>
        <w:t xml:space="preserve">11. Решение о предоставлении гражданину срочных социальных услуг (за исключением срочных социальных услуг, предусмотренных </w:t>
      </w:r>
      <w:r>
        <w:rPr>
          <w:color w:val="auto"/>
        </w:rPr>
        <w:fldChar w:fldCharType="begin"/>
      </w:r>
      <w:r>
        <w:rPr>
          <w:color w:val="auto"/>
        </w:rPr>
        <w:instrText xml:space="preserve"> HYPERLINK \l "P3452" \o "8.8" \h </w:instrText>
      </w:r>
      <w:r>
        <w:rPr>
          <w:color w:val="auto"/>
        </w:rPr>
        <w:fldChar w:fldCharType="separate"/>
      </w:r>
      <w:r>
        <w:rPr>
          <w:color w:val="auto"/>
          <w:sz w:val="24"/>
        </w:rPr>
        <w:t>строкой 8.8</w:t>
      </w:r>
      <w:r>
        <w:rPr>
          <w:color w:val="auto"/>
          <w:sz w:val="24"/>
        </w:rPr>
        <w:fldChar w:fldCharType="end"/>
      </w:r>
      <w:r>
        <w:rPr>
          <w:color w:val="auto"/>
          <w:sz w:val="24"/>
        </w:rPr>
        <w:t xml:space="preserve"> стандарта) принимается в автоматическом режиме в ЕАИС СОЦ (без участия должностных лиц Министерства) в день поступления от гражданина (представителя) заявления или информации из медицинских, образовательных или иных организаций, не входящих в систему социального обслуживания, о гражданах, нуждающихся в предоставлении срочных социальных услуг.</w:t>
      </w:r>
    </w:p>
    <w:p w14:paraId="5AB3F4C2">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"https://login.consultant.ru/link/?req=doc&amp;base=MOB&amp;n=434920&amp;date=28.09.2026&amp;dst=100121&amp;field=134"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05.08.2025 N 958-ПП)</w:t>
      </w:r>
    </w:p>
    <w:p w14:paraId="7E0248C5">
      <w:pPr>
        <w:pStyle w:val="6"/>
        <w:spacing w:before="240"/>
        <w:ind w:firstLine="540"/>
        <w:jc w:val="both"/>
        <w:rPr>
          <w:color w:val="auto"/>
        </w:rPr>
      </w:pPr>
      <w:r>
        <w:rPr>
          <w:color w:val="auto"/>
          <w:sz w:val="24"/>
        </w:rPr>
        <w:t xml:space="preserve">Решение о предоставлении срочных социальных услуг, предусмотренных </w:t>
      </w:r>
      <w:r>
        <w:rPr>
          <w:color w:val="auto"/>
        </w:rPr>
        <w:fldChar w:fldCharType="begin"/>
      </w:r>
      <w:r>
        <w:rPr>
          <w:color w:val="auto"/>
        </w:rPr>
        <w:instrText xml:space="preserve"> HYPERLINK \l "P3452" \o "8.8" \h </w:instrText>
      </w:r>
      <w:r>
        <w:rPr>
          <w:color w:val="auto"/>
        </w:rPr>
        <w:fldChar w:fldCharType="separate"/>
      </w:r>
      <w:r>
        <w:rPr>
          <w:color w:val="auto"/>
          <w:sz w:val="24"/>
        </w:rPr>
        <w:t>строкой 8.8</w:t>
      </w:r>
      <w:r>
        <w:rPr>
          <w:color w:val="auto"/>
          <w:sz w:val="24"/>
        </w:rPr>
        <w:fldChar w:fldCharType="end"/>
      </w:r>
      <w:r>
        <w:rPr>
          <w:color w:val="auto"/>
          <w:sz w:val="24"/>
        </w:rPr>
        <w:t xml:space="preserve"> стандарта, мужчинам старше 60 лет и женщинам старше 55 лет, а также лицам, получающим пенсию за выслугу лет, старше 50 лет принимается в автоматическом режиме в ЕАИС СОЦ (без участия должностных лиц Министерства) безотлагательно в беззаявительном порядке на основании сведений, содержащихся в ЕАИС СОЦ.</w:t>
      </w:r>
    </w:p>
    <w:p w14:paraId="77756619">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"https://login.consultant.ru/link/?req=doc&amp;base=MOB&amp;n=434920&amp;date=28.09.2026&amp;dst=100122&amp;field=134"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05.08.2025 N 958-ПП)</w:t>
      </w:r>
    </w:p>
    <w:p w14:paraId="5EBE0277">
      <w:pPr>
        <w:pStyle w:val="6"/>
        <w:jc w:val="both"/>
        <w:rPr>
          <w:color w:val="auto"/>
        </w:rPr>
      </w:pPr>
      <w:r>
        <w:rPr>
          <w:color w:val="auto"/>
          <w:sz w:val="24"/>
        </w:rPr>
        <w:t xml:space="preserve">(п. 11 в ред. </w:t>
      </w:r>
      <w:r>
        <w:rPr>
          <w:color w:val="auto"/>
        </w:rPr>
        <w:fldChar w:fldCharType="begin"/>
      </w:r>
      <w:r>
        <w:rPr>
          <w:color w:val="auto"/>
        </w:rPr>
        <w:instrText xml:space="preserve"> HYPERLINK "https://login.consultant.ru/link/?req=doc&amp;base=MOB&amp;n=360809&amp;date=28.09.2026&amp;dst=100065&amp;field=134" \o "Постановление Правительства МО от 23.06.2022 N 661/20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23.06.2022 N 661/20)</w:t>
      </w:r>
    </w:p>
    <w:p w14:paraId="49D7D861">
      <w:pPr>
        <w:pStyle w:val="6"/>
        <w:spacing w:before="240"/>
        <w:ind w:firstLine="540"/>
        <w:jc w:val="both"/>
        <w:rPr>
          <w:color w:val="auto"/>
        </w:rPr>
      </w:pPr>
      <w:r>
        <w:rPr>
          <w:color w:val="auto"/>
          <w:sz w:val="24"/>
        </w:rPr>
        <w:t xml:space="preserve">12. Утратил силу. - </w:t>
      </w:r>
      <w:r>
        <w:rPr>
          <w:color w:val="auto"/>
        </w:rPr>
        <w:fldChar w:fldCharType="begin"/>
      </w:r>
      <w:r>
        <w:rPr>
          <w:color w:val="auto"/>
        </w:rPr>
        <w:instrText xml:space="preserve"> HYPERLINK "https://login.consultant.ru/link/?req=doc&amp;base=MOB&amp;n=434920&amp;date=28.09.2026&amp;dst=100123&amp;field=134"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w:t>
      </w:r>
      <w:r>
        <w:rPr>
          <w:color w:val="auto"/>
          <w:sz w:val="24"/>
        </w:rPr>
        <w:fldChar w:fldCharType="end"/>
      </w:r>
      <w:r>
        <w:rPr>
          <w:color w:val="auto"/>
          <w:sz w:val="24"/>
        </w:rPr>
        <w:t xml:space="preserve"> Правительства МО от 05.08.2025 N 958-ПП.</w:t>
      </w:r>
    </w:p>
    <w:p w14:paraId="5D52DF2C">
      <w:pPr>
        <w:pStyle w:val="6"/>
        <w:spacing w:before="240"/>
        <w:ind w:firstLine="540"/>
        <w:jc w:val="both"/>
        <w:rPr>
          <w:color w:val="auto"/>
        </w:rPr>
      </w:pPr>
      <w:r>
        <w:rPr>
          <w:color w:val="auto"/>
          <w:sz w:val="24"/>
        </w:rPr>
        <w:t xml:space="preserve">12.1. О решении, принятом в соответствии с </w:t>
      </w:r>
      <w:r>
        <w:rPr>
          <w:color w:val="auto"/>
        </w:rPr>
        <w:fldChar w:fldCharType="begin"/>
      </w:r>
      <w:r>
        <w:rPr>
          <w:color w:val="auto"/>
        </w:rPr>
        <w:instrText xml:space="preserve"> HYPERLINK \l "P1780" \o "10. Решение о предоставлении гражданину социальных услуг в полустационарной форме социального обслуживания либо об отказе в таком предоставлении принимается в автоматическом режиме в ЕАИС СОЦ (без участия должностных лиц Министерства) на основании заявления, сведений о наличии у гражданина права на меры социальной поддержки в соответствии с законодательством Российской Федерации, содержащихся в ЕАИС СОЦ, и сведений, полученных в рамках межведомственного информационного взаимодействия, и подписывается уси..." \h </w:instrText>
      </w:r>
      <w:r>
        <w:rPr>
          <w:color w:val="auto"/>
        </w:rPr>
        <w:fldChar w:fldCharType="separate"/>
      </w:r>
      <w:r>
        <w:rPr>
          <w:color w:val="auto"/>
          <w:sz w:val="24"/>
        </w:rPr>
        <w:t>пунктом 10</w:t>
      </w:r>
      <w:r>
        <w:rPr>
          <w:color w:val="auto"/>
          <w:sz w:val="24"/>
        </w:rPr>
        <w:fldChar w:fldCharType="end"/>
      </w:r>
      <w:r>
        <w:rPr>
          <w:color w:val="auto"/>
          <w:sz w:val="24"/>
        </w:rPr>
        <w:t xml:space="preserve"> настоящего Порядка, гражданин (представитель) информируется в электронной форме не позднее следующего рабочего дня после дня принятия данного решения.</w:t>
      </w:r>
    </w:p>
    <w:p w14:paraId="36B07070">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"https://login.consultant.ru/link/?req=doc&amp;base=MOB&amp;n=434920&amp;date=28.09.2026&amp;dst=100124&amp;field=134"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05.08.2025 N 958-ПП)</w:t>
      </w:r>
    </w:p>
    <w:p w14:paraId="600BCBA6">
      <w:pPr>
        <w:pStyle w:val="6"/>
        <w:spacing w:before="240"/>
        <w:ind w:firstLine="540"/>
        <w:jc w:val="both"/>
        <w:rPr>
          <w:color w:val="auto"/>
        </w:rPr>
      </w:pPr>
      <w:r>
        <w:rPr>
          <w:color w:val="auto"/>
          <w:sz w:val="24"/>
        </w:rPr>
        <w:t>Указанное решение гражданин (представитель) также может получить в любом многофункциональном центре предоставления государственных и муниципальных услуг (далее - МФЦ) в пределах территории Московской области в виде распечатанного на бумажном носителе экземпляра электронного документа, подписанного усиленной квалифицированной электронной подписью руководителя территориального подразделения или уполномоченного им должностного лица и заверенного подписью уполномоченного должностного лица МФЦ и печатью МФЦ.</w:t>
      </w:r>
    </w:p>
    <w:p w14:paraId="3EFB69A4">
      <w:pPr>
        <w:pStyle w:val="6"/>
        <w:jc w:val="both"/>
        <w:rPr>
          <w:color w:val="auto"/>
        </w:rPr>
      </w:pPr>
      <w:r>
        <w:rPr>
          <w:color w:val="auto"/>
          <w:sz w:val="24"/>
        </w:rPr>
        <w:t xml:space="preserve">(п. 12.1 в ред. </w:t>
      </w:r>
      <w:r>
        <w:rPr>
          <w:color w:val="auto"/>
        </w:rPr>
        <w:fldChar w:fldCharType="begin"/>
      </w:r>
      <w:r>
        <w:rPr>
          <w:color w:val="auto"/>
        </w:rPr>
        <w:instrText xml:space="preserve"> HYPERLINK "https://login.consultant.ru/link/?req=doc&amp;base=MOB&amp;n=369803&amp;date=28.09.2026&amp;dst=100077&amp;field=134"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032B1DA0">
      <w:pPr>
        <w:pStyle w:val="6"/>
        <w:spacing w:before="240"/>
        <w:ind w:firstLine="540"/>
        <w:jc w:val="both"/>
        <w:rPr>
          <w:color w:val="auto"/>
        </w:rPr>
      </w:pPr>
      <w:r>
        <w:rPr>
          <w:color w:val="auto"/>
          <w:sz w:val="24"/>
        </w:rPr>
        <w:t>13. Основаниями для отказа в признании гражданина нуждающимся в социальных услугах в полустационарной форме социального обслуживания являются:</w:t>
      </w:r>
    </w:p>
    <w:p w14:paraId="4FECC7FD">
      <w:pPr>
        <w:pStyle w:val="6"/>
        <w:spacing w:before="240"/>
        <w:ind w:firstLine="540"/>
        <w:jc w:val="both"/>
        <w:rPr>
          <w:color w:val="auto"/>
        </w:rPr>
      </w:pPr>
      <w:r>
        <w:rPr>
          <w:color w:val="auto"/>
          <w:sz w:val="24"/>
        </w:rPr>
        <w:t xml:space="preserve">а) отсутствие оснований, установленных </w:t>
      </w:r>
      <w:r>
        <w:rPr>
          <w:color w:val="auto"/>
        </w:rPr>
        <w:fldChar w:fldCharType="begin"/>
      </w:r>
      <w:r>
        <w:rPr>
          <w:color w:val="auto"/>
        </w:rPr>
        <w:instrText xml:space="preserve"> HYPERLINK "https://login.consultant.ru/link/?req=doc&amp;base=LAW&amp;n=483021&amp;date=28.09.2026&amp;dst=100172&amp;field=134"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статьей 15</w:t>
      </w:r>
      <w:r>
        <w:rPr>
          <w:color w:val="auto"/>
          <w:sz w:val="24"/>
        </w:rPr>
        <w:fldChar w:fldCharType="end"/>
      </w:r>
      <w:r>
        <w:rPr>
          <w:color w:val="auto"/>
          <w:sz w:val="24"/>
        </w:rPr>
        <w:t xml:space="preserve"> Федерального закона или </w:t>
      </w:r>
      <w:r>
        <w:rPr>
          <w:color w:val="auto"/>
        </w:rPr>
        <w:fldChar w:fldCharType="begin"/>
      </w:r>
      <w:r>
        <w:rPr>
          <w:color w:val="auto"/>
        </w:rPr>
        <w:instrText xml:space="preserve"> HYPERLINK "https://login.consultant.ru/link/?req=doc&amp;base=MOB&amp;n=460970&amp;date=28.09.2026&amp;dst=100070&amp;field=134"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статьей 7</w:t>
      </w:r>
      <w:r>
        <w:rPr>
          <w:color w:val="auto"/>
          <w:sz w:val="24"/>
        </w:rPr>
        <w:fldChar w:fldCharType="end"/>
      </w:r>
      <w:r>
        <w:rPr>
          <w:color w:val="auto"/>
          <w:sz w:val="24"/>
        </w:rPr>
        <w:t xml:space="preserve"> Закона Московской области, для признания граждан нуждающимися в социальном обслуживании;</w:t>
      </w:r>
    </w:p>
    <w:p w14:paraId="05D76D50">
      <w:pPr>
        <w:pStyle w:val="6"/>
        <w:spacing w:before="240"/>
        <w:ind w:firstLine="540"/>
        <w:jc w:val="both"/>
        <w:rPr>
          <w:color w:val="auto"/>
        </w:rPr>
      </w:pPr>
      <w:r>
        <w:rPr>
          <w:color w:val="auto"/>
          <w:sz w:val="24"/>
        </w:rPr>
        <w:t xml:space="preserve">б) наличие медицинских противопоказаний в соответствии с требованиями, установленными </w:t>
      </w:r>
      <w:r>
        <w:rPr>
          <w:color w:val="auto"/>
        </w:rPr>
        <w:fldChar w:fldCharType="begin"/>
      </w:r>
      <w:r>
        <w:rPr>
          <w:color w:val="auto"/>
        </w:rPr>
        <w:instrText xml:space="preserve"> HYPERLINK "https://login.consultant.ru/link/?req=doc&amp;base=LAW&amp;n=483021&amp;date=28.09.2026&amp;dst=50&amp;field=134"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частью 3 статьи 18</w:t>
      </w:r>
      <w:r>
        <w:rPr>
          <w:color w:val="auto"/>
          <w:sz w:val="24"/>
        </w:rPr>
        <w:fldChar w:fldCharType="end"/>
      </w:r>
      <w:r>
        <w:rPr>
          <w:color w:val="auto"/>
          <w:sz w:val="24"/>
        </w:rPr>
        <w:t xml:space="preserve"> Федерального закона;</w:t>
      </w:r>
    </w:p>
    <w:p w14:paraId="454DB704">
      <w:pPr>
        <w:pStyle w:val="6"/>
        <w:spacing w:before="240"/>
        <w:ind w:firstLine="540"/>
        <w:jc w:val="both"/>
        <w:rPr>
          <w:color w:val="auto"/>
        </w:rPr>
      </w:pPr>
      <w:r>
        <w:rPr>
          <w:color w:val="auto"/>
          <w:sz w:val="24"/>
        </w:rPr>
        <w:t>в) отсутствие у гражданина и (или) ребенка (детей) места жительства в Московской области;</w:t>
      </w:r>
    </w:p>
    <w:p w14:paraId="486412E7">
      <w:pPr>
        <w:pStyle w:val="6"/>
        <w:spacing w:before="240"/>
        <w:ind w:firstLine="540"/>
        <w:jc w:val="both"/>
        <w:rPr>
          <w:color w:val="auto"/>
        </w:rPr>
      </w:pPr>
      <w:r>
        <w:rPr>
          <w:color w:val="auto"/>
          <w:sz w:val="24"/>
        </w:rPr>
        <w:t>г) предоставление информации, содержащейся в документах (электронных образах документов), предоставленной гражданином (представителем), противоречащей сведениям, содержащимся в документах, находящихся в ведении органов государственной власти;</w:t>
      </w:r>
    </w:p>
    <w:p w14:paraId="53133F7F">
      <w:pPr>
        <w:pStyle w:val="6"/>
        <w:spacing w:before="240"/>
        <w:ind w:firstLine="540"/>
        <w:jc w:val="both"/>
        <w:rPr>
          <w:color w:val="auto"/>
        </w:rPr>
      </w:pPr>
      <w:r>
        <w:rPr>
          <w:color w:val="auto"/>
          <w:sz w:val="24"/>
        </w:rPr>
        <w:t>д) наличие противоречивой информации в заявлении, представленных документах (электронных образах документов);</w:t>
      </w:r>
    </w:p>
    <w:p w14:paraId="60FA2A0F">
      <w:pPr>
        <w:pStyle w:val="6"/>
        <w:spacing w:before="240"/>
        <w:ind w:firstLine="540"/>
        <w:jc w:val="both"/>
        <w:rPr>
          <w:color w:val="auto"/>
        </w:rPr>
      </w:pPr>
      <w:r>
        <w:rPr>
          <w:color w:val="auto"/>
          <w:sz w:val="24"/>
        </w:rPr>
        <w:t>е) несоответствие документов, необходимых для получения меры социальной поддержки, по форме или содержанию требованиям законодательства Российской Федерации;</w:t>
      </w:r>
    </w:p>
    <w:p w14:paraId="0367B770">
      <w:pPr>
        <w:pStyle w:val="6"/>
        <w:spacing w:before="240"/>
        <w:ind w:firstLine="540"/>
        <w:jc w:val="both"/>
        <w:rPr>
          <w:color w:val="auto"/>
        </w:rPr>
      </w:pPr>
      <w:r>
        <w:rPr>
          <w:color w:val="auto"/>
          <w:sz w:val="24"/>
        </w:rPr>
        <w:t>ж) получение заявления об отказе гражданина (представителя) от предоставления социальных услуг в полустационарной форме социального обслуживания.</w:t>
      </w:r>
    </w:p>
    <w:p w14:paraId="58D3F8E3">
      <w:pPr>
        <w:pStyle w:val="6"/>
        <w:jc w:val="both"/>
        <w:rPr>
          <w:color w:val="auto"/>
        </w:rPr>
      </w:pPr>
      <w:r>
        <w:rPr>
          <w:color w:val="auto"/>
          <w:sz w:val="24"/>
        </w:rPr>
        <w:t xml:space="preserve">(п. 13 в ред. </w:t>
      </w:r>
      <w:r>
        <w:rPr>
          <w:color w:val="auto"/>
        </w:rPr>
        <w:fldChar w:fldCharType="begin"/>
      </w:r>
      <w:r>
        <w:rPr>
          <w:color w:val="auto"/>
        </w:rPr>
        <w:instrText xml:space="preserve"> HYPERLINK "https://login.consultant.ru/link/?req=doc&amp;base=MOB&amp;n=455859&amp;date=28.09.2026&amp;dst=100153&amp;field=134"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4748D3BE">
      <w:pPr>
        <w:pStyle w:val="6"/>
        <w:spacing w:before="240"/>
        <w:ind w:firstLine="540"/>
        <w:jc w:val="both"/>
        <w:rPr>
          <w:color w:val="auto"/>
        </w:rPr>
      </w:pPr>
      <w:r>
        <w:rPr>
          <w:color w:val="auto"/>
          <w:sz w:val="24"/>
        </w:rPr>
        <w:t>14. Решение о признании гражданина нуждающимся в социальных услугах в полустационарной форме социального обслуживания действует до истечения срока действия индивидуальной программы предоставления социальных услуг, разрабатываемой территориальным подразделением после принятия указанного решения (далее - индивидуальная программа).</w:t>
      </w:r>
    </w:p>
    <w:p w14:paraId="73CD3534">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"https://login.consultant.ru/link/?req=doc&amp;base=MOB&amp;n=369803&amp;date=28.09.2026&amp;dst=100080&amp;field=134"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03D86127">
      <w:pPr>
        <w:pStyle w:val="6"/>
        <w:spacing w:before="240"/>
        <w:ind w:firstLine="540"/>
        <w:jc w:val="both"/>
        <w:rPr>
          <w:color w:val="auto"/>
        </w:rPr>
      </w:pPr>
      <w:r>
        <w:rPr>
          <w:color w:val="auto"/>
          <w:sz w:val="24"/>
        </w:rPr>
        <w:t>Индивидуальная программа составляется исходя из потребности гражданина в социальных услугах, разрабатывается повторно в случае изменения этой потребности, но не реже чем раз в три года, что составляет максимальный срок действия индивидуальной программы. Повторная разработка индивидуальной программы осуществляется с учетом результатов реализованной индивидуальной программы.</w:t>
      </w:r>
    </w:p>
    <w:p w14:paraId="6A17A83D">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"https://login.consultant.ru/link/?req=doc&amp;base=MOB&amp;n=381104&amp;date=28.09.2026&amp;dst=100064&amp;field=134"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15.05.2023 N 301-ПП)</w:t>
      </w:r>
    </w:p>
    <w:p w14:paraId="0242FBD7">
      <w:pPr>
        <w:pStyle w:val="6"/>
        <w:spacing w:before="240"/>
        <w:ind w:firstLine="540"/>
        <w:jc w:val="both"/>
        <w:rPr>
          <w:color w:val="auto"/>
        </w:rPr>
      </w:pPr>
      <w:r>
        <w:rPr>
          <w:color w:val="auto"/>
          <w:sz w:val="24"/>
        </w:rPr>
        <w:t>Индивидуальная программа составляется в двух экземплярах. Один экземпляр, подписанный руководителем территориального подразделения, передается на бумажном носителе или направляется в электронной форме гражданину (представителю) посредством Единого портала государственных и муниципальных услуг, Государственной информационной системы Московской области "Портал государственных и муниципальных услуг (функций) Московской области" (при обращении гражданина (представителя) посредством Единого портала государственных и муниципальных услуг, Государственной информационной системы Московской области "Портал государственных и муниципальных услуг (функций) Московской области", при выборе гражданином (представителем) данного способа получения индивидуальной программы) в срок, не превышающий десяти рабочих дней со дня подачи гражданином заявления. Индивидуальная программа может быть подписана заявителем в электронной форме с использованием простой электронной подписи при получении индивидуальной программы посредством Единого портала государственных и муниципальных услуг, Государственной информационной системы Московской области "Портал государственных и муниципальных услуг (функций) Московской области". Второй экземпляр индивидуальной программы остается в территориальном подразделении.</w:t>
      </w:r>
    </w:p>
    <w:p w14:paraId="77CC980B">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"https://login.consultant.ru/link/?req=doc&amp;base=MOB&amp;n=341001&amp;date=28.09.2026&amp;dst=100024&amp;field=134" \o "Постановление Правительства МО от 20.07.2021 N 585/25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20.07.2021 N 585/25)</w:t>
      </w:r>
    </w:p>
    <w:p w14:paraId="2FFE51EF">
      <w:pPr>
        <w:pStyle w:val="6"/>
        <w:spacing w:before="240"/>
        <w:ind w:firstLine="540"/>
        <w:jc w:val="both"/>
        <w:rPr>
          <w:color w:val="auto"/>
        </w:rPr>
      </w:pPr>
      <w:r>
        <w:rPr>
          <w:color w:val="auto"/>
          <w:sz w:val="24"/>
        </w:rPr>
        <w:t>Срочные социальные услуги предоставляются гражданину без составления индивидуальной программы в сроки, обусловленные его нуждаемостью.</w:t>
      </w:r>
    </w:p>
    <w:p w14:paraId="632CBB04">
      <w:pPr>
        <w:pStyle w:val="6"/>
        <w:spacing w:before="240"/>
        <w:ind w:firstLine="540"/>
        <w:jc w:val="both"/>
        <w:rPr>
          <w:color w:val="auto"/>
        </w:rPr>
      </w:pPr>
      <w:r>
        <w:rPr>
          <w:color w:val="auto"/>
          <w:sz w:val="24"/>
        </w:rPr>
        <w:t>Предоставление гражданину, признанному нуждающимся в социальном обслуживании в связи с отсутствием определенного места жительства, социальных услуг, в том числе срочных, в полустационарной форме социального обслуживания может осуществляться как по месту нахождения поставщика социальных услуг, так и по месту нахождения получателя социальных услуг.</w:t>
      </w:r>
    </w:p>
    <w:p w14:paraId="28CD4C36">
      <w:pPr>
        <w:pStyle w:val="6"/>
        <w:jc w:val="both"/>
        <w:rPr>
          <w:color w:val="auto"/>
        </w:rPr>
      </w:pPr>
      <w:r>
        <w:rPr>
          <w:color w:val="auto"/>
          <w:sz w:val="24"/>
        </w:rPr>
        <w:t xml:space="preserve">(абзац введен </w:t>
      </w:r>
      <w:r>
        <w:rPr>
          <w:color w:val="auto"/>
        </w:rPr>
        <w:fldChar w:fldCharType="begin"/>
      </w:r>
      <w:r>
        <w:rPr>
          <w:color w:val="auto"/>
        </w:rPr>
        <w:instrText xml:space="preserve"> HYPERLINK "https://login.consultant.ru/link/?req=doc&amp;base=MOB&amp;n=337082&amp;date=28.09.2026&amp;dst=100245&amp;field=134" \o "Постановление Правительства МО от 18.05.2021 N 375/16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18.05.2021 N 375/16)</w:t>
      </w:r>
    </w:p>
    <w:p w14:paraId="14FFABC5">
      <w:pPr>
        <w:pStyle w:val="6"/>
        <w:spacing w:before="240"/>
        <w:ind w:firstLine="540"/>
        <w:jc w:val="both"/>
        <w:rPr>
          <w:color w:val="auto"/>
        </w:rPr>
      </w:pPr>
      <w:r>
        <w:rPr>
          <w:color w:val="auto"/>
          <w:sz w:val="24"/>
        </w:rPr>
        <w:t xml:space="preserve">Гражданину, в отношении которого медицинской организацией принято решение об оказании паллиативной медицинской помощи, или его представителю индивидуальная программа передается для подписания в срок, не превышающий 2 рабочих дней со дня принятия в соответствии с </w:t>
      </w:r>
      <w:r>
        <w:rPr>
          <w:color w:val="auto"/>
        </w:rPr>
        <w:fldChar w:fldCharType="begin"/>
      </w:r>
      <w:r>
        <w:rPr>
          <w:color w:val="auto"/>
        </w:rPr>
        <w:instrText xml:space="preserve"> HYPERLINK \l "P1780" \o "10. Решение о предоставлении гражданину социальных услуг в полустационарной форме социального обслуживания либо об отказе в таком предоставлении принимается в автоматическом режиме в ЕАИС СОЦ (без участия должностных лиц Министерства) на основании заявления, сведений о наличии у гражданина права на меры социальной поддержки в соответствии с законодательством Российской Федерации, содержащихся в ЕАИС СОЦ, и сведений, полученных в рамках межведомственного информационного взаимодействия, и подписывается уси..." \h </w:instrText>
      </w:r>
      <w:r>
        <w:rPr>
          <w:color w:val="auto"/>
        </w:rPr>
        <w:fldChar w:fldCharType="separate"/>
      </w:r>
      <w:r>
        <w:rPr>
          <w:color w:val="auto"/>
          <w:sz w:val="24"/>
        </w:rPr>
        <w:t>пунктом 10</w:t>
      </w:r>
      <w:r>
        <w:rPr>
          <w:color w:val="auto"/>
          <w:sz w:val="24"/>
        </w:rPr>
        <w:fldChar w:fldCharType="end"/>
      </w:r>
      <w:r>
        <w:rPr>
          <w:color w:val="auto"/>
          <w:sz w:val="24"/>
        </w:rPr>
        <w:t xml:space="preserve"> настоящего Порядка решения о предоставлении гражданину социальных услуг в полустационарной форме социального обслуживания.</w:t>
      </w:r>
    </w:p>
    <w:p w14:paraId="23B2D0FA">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"https://login.consultant.ru/link/?req=doc&amp;base=MOB&amp;n=445565&amp;date=28.09.2026&amp;dst=100032&amp;field=134" \o "Постановление Правительства МО от 20.01.2026 N 23-ПП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20.01.2026 N 23-ПП)</w:t>
      </w:r>
    </w:p>
    <w:p w14:paraId="0A12EA90">
      <w:pPr>
        <w:pStyle w:val="6"/>
        <w:spacing w:before="240"/>
        <w:ind w:firstLine="540"/>
        <w:jc w:val="both"/>
        <w:rPr>
          <w:color w:val="auto"/>
        </w:rPr>
      </w:pPr>
      <w:r>
        <w:rPr>
          <w:color w:val="auto"/>
          <w:sz w:val="24"/>
        </w:rPr>
        <w:t>14.1. Статус индивидуальной программы может принимать одно из следующих значений, присваиваемых в соответствии с порядком формирования в электронном виде социальных сертификатов на получение государственных услуг в социальной сфере, установленным Правительством Московской области:</w:t>
      </w:r>
    </w:p>
    <w:p w14:paraId="720CFA39">
      <w:pPr>
        <w:pStyle w:val="6"/>
        <w:spacing w:before="240"/>
        <w:ind w:firstLine="540"/>
        <w:jc w:val="both"/>
        <w:rPr>
          <w:color w:val="auto"/>
        </w:rPr>
      </w:pPr>
      <w:r>
        <w:rPr>
          <w:color w:val="auto"/>
          <w:sz w:val="24"/>
        </w:rPr>
        <w:t>действительная - в случае первичного или повторного формирования индивидуальной программы;</w:t>
      </w:r>
    </w:p>
    <w:p w14:paraId="68A9ED7F">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"https://login.consultant.ru/link/?req=doc&amp;base=MOB&amp;n=381104&amp;date=28.09.2026&amp;dst=100067&amp;field=134"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15.05.2023 N 301-ПП)</w:t>
      </w:r>
    </w:p>
    <w:p w14:paraId="4F1F7069">
      <w:pPr>
        <w:pStyle w:val="6"/>
        <w:spacing w:before="240"/>
        <w:ind w:firstLine="540"/>
        <w:jc w:val="both"/>
        <w:rPr>
          <w:color w:val="auto"/>
        </w:rPr>
      </w:pPr>
      <w:r>
        <w:rPr>
          <w:color w:val="auto"/>
          <w:sz w:val="24"/>
        </w:rPr>
        <w:t>недействительная - в случаях:</w:t>
      </w:r>
    </w:p>
    <w:p w14:paraId="162E6202">
      <w:pPr>
        <w:pStyle w:val="6"/>
        <w:spacing w:before="240"/>
        <w:ind w:firstLine="540"/>
        <w:jc w:val="both"/>
        <w:rPr>
          <w:color w:val="auto"/>
        </w:rPr>
      </w:pPr>
      <w:r>
        <w:rPr>
          <w:color w:val="auto"/>
          <w:sz w:val="24"/>
        </w:rPr>
        <w:t>непредъявления индивидуальной программы поставщику в течение 30 (тридцати) рабочих дней со дня ее выдачи гражданину;</w:t>
      </w:r>
    </w:p>
    <w:p w14:paraId="61A07085">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"https://login.consultant.ru/link/?req=doc&amp;base=MOB&amp;n=381104&amp;date=28.09.2026&amp;dst=100069&amp;field=134"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15.05.2023 N 301-ПП)</w:t>
      </w:r>
    </w:p>
    <w:p w14:paraId="68BFD4E0">
      <w:pPr>
        <w:pStyle w:val="6"/>
        <w:spacing w:before="240"/>
        <w:ind w:firstLine="540"/>
        <w:jc w:val="both"/>
        <w:rPr>
          <w:color w:val="auto"/>
        </w:rPr>
      </w:pPr>
      <w:r>
        <w:rPr>
          <w:color w:val="auto"/>
          <w:sz w:val="24"/>
        </w:rPr>
        <w:t>исключения гражданина из регистра получателей социальных услуг.</w:t>
      </w:r>
    </w:p>
    <w:p w14:paraId="795AF6BA">
      <w:pPr>
        <w:pStyle w:val="6"/>
        <w:spacing w:before="240"/>
        <w:ind w:firstLine="540"/>
        <w:jc w:val="both"/>
        <w:rPr>
          <w:color w:val="auto"/>
        </w:rPr>
      </w:pPr>
      <w:r>
        <w:rPr>
          <w:color w:val="auto"/>
          <w:sz w:val="24"/>
        </w:rPr>
        <w:t>Присвоение (изменение) статуса индивидуальной программе формируется автоматически при наступлении случаев, указанных в настоящем пункте.</w:t>
      </w:r>
    </w:p>
    <w:p w14:paraId="1A9893EC">
      <w:pPr>
        <w:pStyle w:val="6"/>
        <w:jc w:val="both"/>
        <w:rPr>
          <w:color w:val="auto"/>
        </w:rPr>
      </w:pPr>
      <w:r>
        <w:rPr>
          <w:color w:val="auto"/>
          <w:sz w:val="24"/>
        </w:rPr>
        <w:t xml:space="preserve">(п. 14.1 введен </w:t>
      </w:r>
      <w:r>
        <w:rPr>
          <w:color w:val="auto"/>
        </w:rPr>
        <w:fldChar w:fldCharType="begin"/>
      </w:r>
      <w:r>
        <w:rPr>
          <w:color w:val="auto"/>
        </w:rPr>
        <w:instrText xml:space="preserve"> HYPERLINK "https://login.consultant.ru/link/?req=doc&amp;base=MOB&amp;n=353251&amp;date=28.09.2026&amp;dst=100060&amp;field=134" \o "Постановление Правительства МО от 16.02.2022 N 123/4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16.02.2022 N 123/4)</w:t>
      </w:r>
    </w:p>
    <w:p w14:paraId="0B127CB1">
      <w:pPr>
        <w:pStyle w:val="6"/>
        <w:spacing w:before="240"/>
        <w:ind w:firstLine="540"/>
        <w:jc w:val="both"/>
        <w:rPr>
          <w:color w:val="auto"/>
        </w:rPr>
      </w:pPr>
      <w:r>
        <w:rPr>
          <w:color w:val="auto"/>
          <w:sz w:val="24"/>
        </w:rPr>
        <w:t>15. После получения индивидуальной программы гражданин (представитель) вправе обратиться к одному из рекомендуемых в индивидуальной программе поставщиков для заключения с ним договора о предоставлении социальных услуг (далее - договор), в том числе в электронном виде с использованием информационно-телекоммуникационных сетей общего пользования, включая Единый портал государственных и муниципальных услуг, Государственную информационную систему Московской области "Портал государственных и муниципальных услуг (функций) Московской области", в порядке, определяемом нормативными правовыми актами Российской Федерации и нормативными правовыми актами Московской области.</w:t>
      </w:r>
    </w:p>
    <w:p w14:paraId="3D1DAE52">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"https://login.consultant.ru/link/?req=doc&amp;base=MOB&amp;n=341001&amp;date=28.09.2026&amp;dst=100026&amp;field=134" \o "Постановление Правительства МО от 20.07.2021 N 585/25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20.07.2021 N 585/25)</w:t>
      </w:r>
    </w:p>
    <w:p w14:paraId="5751A6E6">
      <w:pPr>
        <w:pStyle w:val="6"/>
        <w:spacing w:before="240"/>
        <w:ind w:firstLine="540"/>
        <w:jc w:val="both"/>
        <w:rPr>
          <w:color w:val="auto"/>
        </w:rPr>
      </w:pPr>
      <w:bookmarkStart w:id="16" w:name="P1847"/>
      <w:bookmarkEnd w:id="16"/>
      <w:r>
        <w:rPr>
          <w:color w:val="auto"/>
          <w:sz w:val="24"/>
        </w:rPr>
        <w:t xml:space="preserve">Одновременно с индивидуальной программой гражданин либо его представитель представляет поставщику согласие на обработку персональных данных по форме, утвержденной Министерством, а также граждане, не относящиеся к категориям, указанным в </w:t>
      </w:r>
      <w:r>
        <w:rPr>
          <w:color w:val="auto"/>
        </w:rPr>
        <w:fldChar w:fldCharType="begin"/>
      </w:r>
      <w:r>
        <w:rPr>
          <w:color w:val="auto"/>
        </w:rPr>
        <w:instrText xml:space="preserve"> HYPERLINK \l "P1757" \o "гражданам, указанным в части 1 статьи 31 Федерального закона;" \h </w:instrText>
      </w:r>
      <w:r>
        <w:rPr>
          <w:color w:val="auto"/>
        </w:rPr>
        <w:fldChar w:fldCharType="separate"/>
      </w:r>
      <w:r>
        <w:rPr>
          <w:color w:val="auto"/>
          <w:sz w:val="24"/>
        </w:rPr>
        <w:t>абзацах втором</w:t>
      </w:r>
      <w:r>
        <w:rPr>
          <w:color w:val="auto"/>
          <w:sz w:val="24"/>
        </w:rPr>
        <w:fldChar w:fldCharType="end"/>
      </w:r>
      <w:r>
        <w:rPr>
          <w:color w:val="auto"/>
          <w:sz w:val="24"/>
        </w:rPr>
        <w:t xml:space="preserve">, </w:t>
      </w:r>
      <w:r>
        <w:rPr>
          <w:color w:val="auto"/>
        </w:rPr>
        <w:fldChar w:fldCharType="begin"/>
      </w:r>
      <w:r>
        <w:rPr>
          <w:color w:val="auto"/>
        </w:rPr>
        <w:instrText xml:space="preserve"> HYPERLINK \l "P1758" \o "гражданам, указанным в частях 3, 3.1, абзаце первом части 12, части 16 статьи 6 Закона Московской области." \h </w:instrText>
      </w:r>
      <w:r>
        <w:rPr>
          <w:color w:val="auto"/>
        </w:rPr>
        <w:fldChar w:fldCharType="separate"/>
      </w:r>
      <w:r>
        <w:rPr>
          <w:color w:val="auto"/>
          <w:sz w:val="24"/>
        </w:rPr>
        <w:t>третьем пункта 6.2</w:t>
      </w:r>
      <w:r>
        <w:rPr>
          <w:color w:val="auto"/>
          <w:sz w:val="24"/>
        </w:rPr>
        <w:fldChar w:fldCharType="end"/>
      </w:r>
      <w:r>
        <w:rPr>
          <w:color w:val="auto"/>
          <w:sz w:val="24"/>
        </w:rPr>
        <w:t xml:space="preserve"> настоящего Порядка, представляют сведения о расчете среднедушевого дохода получателя социальных услуг, выдаваемые территориальным подразделением (далее - сведения о расчете среднедушевого дохода).</w:t>
      </w:r>
    </w:p>
    <w:p w14:paraId="04EBD815">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"https://login.consultant.ru/link/?req=doc&amp;base=MOB&amp;n=455859&amp;date=28.09.2026&amp;dst=100162&amp;field=134"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426EB05F">
      <w:pPr>
        <w:pStyle w:val="6"/>
        <w:spacing w:before="240"/>
        <w:ind w:firstLine="540"/>
        <w:jc w:val="both"/>
        <w:rPr>
          <w:color w:val="auto"/>
        </w:rPr>
      </w:pPr>
      <w:r>
        <w:rPr>
          <w:color w:val="auto"/>
          <w:sz w:val="24"/>
        </w:rPr>
        <w:t>При выборе гражданином (представителем) способа получения индивидуальной программы в электронной форме в личный кабинет гражданина на Едином портале государственных и муниципальных услуг Государственной информационной системы Московской области "Портал государственных и муниципальных услуг (функций) Московской области" одновременно с индивидуальной программой направляется уведомление о необходимости заключения договора.</w:t>
      </w:r>
    </w:p>
    <w:p w14:paraId="5AE8DA21">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"https://login.consultant.ru/link/?req=doc&amp;base=MOB&amp;n=353251&amp;date=28.09.2026&amp;dst=100068&amp;field=134" \o "Постановление Правительства МО от 16.02.2022 N 123/4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16.02.2022 N 123/4)</w:t>
      </w:r>
    </w:p>
    <w:p w14:paraId="3E42B10A">
      <w:pPr>
        <w:pStyle w:val="6"/>
        <w:spacing w:before="240"/>
        <w:ind w:firstLine="540"/>
        <w:jc w:val="both"/>
        <w:rPr>
          <w:color w:val="auto"/>
        </w:rPr>
      </w:pPr>
      <w:r>
        <w:rPr>
          <w:color w:val="auto"/>
          <w:sz w:val="24"/>
        </w:rPr>
        <w:t>15.1. Поставщик может отказать гражданину (представителю) в заключении договора в следующих случаях:</w:t>
      </w:r>
    </w:p>
    <w:p w14:paraId="55172F72">
      <w:pPr>
        <w:pStyle w:val="6"/>
        <w:spacing w:before="240"/>
        <w:ind w:firstLine="540"/>
        <w:jc w:val="both"/>
        <w:rPr>
          <w:color w:val="auto"/>
        </w:rPr>
      </w:pPr>
      <w:r>
        <w:rPr>
          <w:color w:val="auto"/>
          <w:sz w:val="24"/>
        </w:rPr>
        <w:t xml:space="preserve">непредставление гражданином (представителем) документов, предусмотренных </w:t>
      </w:r>
      <w:r>
        <w:rPr>
          <w:color w:val="auto"/>
        </w:rPr>
        <w:fldChar w:fldCharType="begin"/>
      </w:r>
      <w:r>
        <w:rPr>
          <w:color w:val="auto"/>
        </w:rPr>
        <w:instrText xml:space="preserve"> HYPERLINK \l "P1847" \o "Одновременно с индивидуальной программой гражданин либо его представитель представляет поставщику согласие на обработку персональных данных по форме, утвержденной Министерством, а также граждане, не относящиеся к категориям, указанным в абзацах втором, третьем пункта 6.2 настоящего Порядка, представляют сведения о расчете среднедушевого дохода получателя социальных услуг, выдаваемые территориальным подразделением (далее - сведения о расчете среднедушевого дохода)." \h </w:instrText>
      </w:r>
      <w:r>
        <w:rPr>
          <w:color w:val="auto"/>
        </w:rPr>
        <w:fldChar w:fldCharType="separate"/>
      </w:r>
      <w:r>
        <w:rPr>
          <w:color w:val="auto"/>
          <w:sz w:val="24"/>
        </w:rPr>
        <w:t>абзацем вторым пункта 15</w:t>
      </w:r>
      <w:r>
        <w:rPr>
          <w:color w:val="auto"/>
          <w:sz w:val="24"/>
        </w:rPr>
        <w:fldChar w:fldCharType="end"/>
      </w:r>
      <w:r>
        <w:rPr>
          <w:color w:val="auto"/>
          <w:sz w:val="24"/>
        </w:rPr>
        <w:t xml:space="preserve"> настоящего Порядка;</w:t>
      </w:r>
    </w:p>
    <w:p w14:paraId="48414A6C">
      <w:pPr>
        <w:pStyle w:val="6"/>
        <w:spacing w:before="240"/>
        <w:ind w:firstLine="540"/>
        <w:jc w:val="both"/>
        <w:rPr>
          <w:color w:val="auto"/>
        </w:rPr>
      </w:pPr>
      <w:r>
        <w:rPr>
          <w:color w:val="auto"/>
          <w:sz w:val="24"/>
        </w:rPr>
        <w:t>наличие в представленных документах недостоверных сведений;</w:t>
      </w:r>
    </w:p>
    <w:p w14:paraId="4429420E">
      <w:pPr>
        <w:pStyle w:val="6"/>
        <w:spacing w:before="240"/>
        <w:ind w:firstLine="540"/>
        <w:jc w:val="both"/>
        <w:rPr>
          <w:color w:val="auto"/>
        </w:rPr>
      </w:pPr>
      <w:r>
        <w:rPr>
          <w:color w:val="auto"/>
          <w:sz w:val="24"/>
        </w:rPr>
        <w:t>отсутствие у гражданина регистрации по месту жительства на территории Московской области;</w:t>
      </w:r>
    </w:p>
    <w:p w14:paraId="65612924">
      <w:pPr>
        <w:pStyle w:val="6"/>
        <w:spacing w:before="240"/>
        <w:ind w:firstLine="540"/>
        <w:jc w:val="both"/>
        <w:rPr>
          <w:color w:val="auto"/>
        </w:rPr>
      </w:pPr>
      <w:r>
        <w:rPr>
          <w:color w:val="auto"/>
          <w:sz w:val="24"/>
        </w:rPr>
        <w:t>осуждение гражданина к отбыванию наказания в виде лишения свободы;</w:t>
      </w:r>
    </w:p>
    <w:p w14:paraId="14182ECB">
      <w:pPr>
        <w:pStyle w:val="6"/>
        <w:spacing w:before="240"/>
        <w:ind w:firstLine="540"/>
        <w:jc w:val="both"/>
        <w:rPr>
          <w:color w:val="auto"/>
        </w:rPr>
      </w:pPr>
      <w:r>
        <w:rPr>
          <w:color w:val="auto"/>
          <w:sz w:val="24"/>
        </w:rPr>
        <w:t>неоднократное (два и более раз) нарушение гражданином (представителем) условий ранее действовавшего договора.</w:t>
      </w:r>
    </w:p>
    <w:p w14:paraId="3B690848">
      <w:pPr>
        <w:pStyle w:val="6"/>
        <w:jc w:val="both"/>
        <w:rPr>
          <w:color w:val="auto"/>
        </w:rPr>
      </w:pPr>
      <w:r>
        <w:rPr>
          <w:color w:val="auto"/>
          <w:sz w:val="24"/>
        </w:rPr>
        <w:t xml:space="preserve">(п. 15.1 введен </w:t>
      </w:r>
      <w:r>
        <w:rPr>
          <w:color w:val="auto"/>
        </w:rPr>
        <w:fldChar w:fldCharType="begin"/>
      </w:r>
      <w:r>
        <w:rPr>
          <w:color w:val="auto"/>
        </w:rPr>
        <w:instrText xml:space="preserve"> HYPERLINK "https://login.consultant.ru/link/?req=doc&amp;base=MOB&amp;n=272800&amp;date=28.09.2026&amp;dst=100307&amp;field=134"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26.06.2018 N 414/22)</w:t>
      </w:r>
    </w:p>
    <w:p w14:paraId="052A3278">
      <w:pPr>
        <w:pStyle w:val="6"/>
        <w:spacing w:before="240"/>
        <w:ind w:firstLine="540"/>
        <w:jc w:val="both"/>
        <w:rPr>
          <w:color w:val="auto"/>
        </w:rPr>
      </w:pPr>
      <w:r>
        <w:rPr>
          <w:color w:val="auto"/>
          <w:sz w:val="24"/>
        </w:rPr>
        <w:t xml:space="preserve">16. Поставщик в течение суток с даты представления гражданином (представителем) документов, указанных в </w:t>
      </w:r>
      <w:r>
        <w:rPr>
          <w:color w:val="auto"/>
        </w:rPr>
        <w:fldChar w:fldCharType="begin"/>
      </w:r>
      <w:r>
        <w:rPr>
          <w:color w:val="auto"/>
        </w:rPr>
        <w:instrText xml:space="preserve"> HYPERLINK \l "P1847" \o "Одновременно с индивидуальной программой гражданин либо его представитель представляет поставщику согласие на обработку персональных данных по форме, утвержденной Министерством, а также граждане, не относящиеся к категориям, указанным в абзацах втором, третьем пункта 6.2 настоящего Порядка, представляют сведения о расчете среднедушевого дохода получателя социальных услуг, выдаваемые территориальным подразделением (далее - сведения о расчете среднедушевого дохода)." \h </w:instrText>
      </w:r>
      <w:r>
        <w:rPr>
          <w:color w:val="auto"/>
        </w:rPr>
        <w:fldChar w:fldCharType="separate"/>
      </w:r>
      <w:r>
        <w:rPr>
          <w:color w:val="auto"/>
          <w:sz w:val="24"/>
        </w:rPr>
        <w:t>абзаце втором пункта 15</w:t>
      </w:r>
      <w:r>
        <w:rPr>
          <w:color w:val="auto"/>
          <w:sz w:val="24"/>
        </w:rPr>
        <w:fldChar w:fldCharType="end"/>
      </w:r>
      <w:r>
        <w:rPr>
          <w:color w:val="auto"/>
          <w:sz w:val="24"/>
        </w:rPr>
        <w:t xml:space="preserve"> настоящего Порядка, заключает с гражданином (представителем) договор с учетом сведений о расчете среднедушевого дохода.</w:t>
      </w:r>
    </w:p>
    <w:p w14:paraId="2CCC6BEF">
      <w:pPr>
        <w:pStyle w:val="6"/>
        <w:jc w:val="both"/>
        <w:rPr>
          <w:color w:val="auto"/>
        </w:rPr>
      </w:pPr>
      <w:r>
        <w:rPr>
          <w:color w:val="auto"/>
          <w:sz w:val="24"/>
        </w:rPr>
        <w:t xml:space="preserve">(в ред. постановлений Правительства МО от 26.06.2018 </w:t>
      </w:r>
      <w:r>
        <w:rPr>
          <w:color w:val="auto"/>
        </w:rPr>
        <w:fldChar w:fldCharType="begin"/>
      </w:r>
      <w:r>
        <w:rPr>
          <w:color w:val="auto"/>
        </w:rPr>
        <w:instrText xml:space="preserve"> HYPERLINK "https://login.consultant.ru/link/?req=doc&amp;base=MOB&amp;n=272800&amp;date=28.09.2026&amp;dst=100314&amp;field=134"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N 414/22</w:t>
      </w:r>
      <w:r>
        <w:rPr>
          <w:color w:val="auto"/>
          <w:sz w:val="24"/>
        </w:rPr>
        <w:fldChar w:fldCharType="end"/>
      </w:r>
      <w:r>
        <w:rPr>
          <w:color w:val="auto"/>
          <w:sz w:val="24"/>
        </w:rPr>
        <w:t xml:space="preserve">, от 23.06.2022 </w:t>
      </w:r>
      <w:r>
        <w:rPr>
          <w:color w:val="auto"/>
        </w:rPr>
        <w:fldChar w:fldCharType="begin"/>
      </w:r>
      <w:r>
        <w:rPr>
          <w:color w:val="auto"/>
        </w:rPr>
        <w:instrText xml:space="preserve"> HYPERLINK "https://login.consultant.ru/link/?req=doc&amp;base=MOB&amp;n=360809&amp;date=28.09.2026&amp;dst=100073&amp;field=134" \o "Постановление Правительства МО от 23.06.2022 N 661/20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N 661/20</w:t>
      </w:r>
      <w:r>
        <w:rPr>
          <w:color w:val="auto"/>
          <w:sz w:val="24"/>
        </w:rPr>
        <w:fldChar w:fldCharType="end"/>
      </w:r>
      <w:r>
        <w:rPr>
          <w:color w:val="auto"/>
          <w:sz w:val="24"/>
        </w:rPr>
        <w:t>)</w:t>
      </w:r>
    </w:p>
    <w:p w14:paraId="2FA860F6">
      <w:pPr>
        <w:pStyle w:val="6"/>
        <w:spacing w:before="240"/>
        <w:ind w:firstLine="540"/>
        <w:jc w:val="both"/>
        <w:rPr>
          <w:color w:val="auto"/>
        </w:rPr>
      </w:pPr>
      <w:r>
        <w:rPr>
          <w:color w:val="auto"/>
          <w:sz w:val="24"/>
        </w:rPr>
        <w:t>Договор составляется в двух экземплярах. Один экземпляр передается на бумажном носителе или направляется в электронной форме получателю социальных услуг (далее - получатель) посредством Единого портала государственных и муниципальных услуг, Государственной информационной системы Московской области "Портал государственных и муниципальных услуг (функций) Московской области" (при обращении гражданина (представителя) посредством Единого портала государственных и муниципальных услуг, Государственной информационной системы Московской области "Портал государственных и муниципальных услуг (функций) Московской области", при выборе гражданином (представителем) данного способа получения договора). Второй экземпляр хранится у поставщика.</w:t>
      </w:r>
    </w:p>
    <w:p w14:paraId="072C596A">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"https://login.consultant.ru/link/?req=doc&amp;base=MOB&amp;n=341001&amp;date=28.09.2026&amp;dst=100028&amp;field=134" \o "Постановление Правительства МО от 20.07.2021 N 585/25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20.07.2021 N 585/25)</w:t>
      </w:r>
    </w:p>
    <w:p w14:paraId="2CC80C98">
      <w:pPr>
        <w:pStyle w:val="6"/>
        <w:spacing w:before="240"/>
        <w:ind w:firstLine="540"/>
        <w:jc w:val="both"/>
        <w:rPr>
          <w:color w:val="auto"/>
        </w:rPr>
      </w:pPr>
      <w:r>
        <w:rPr>
          <w:color w:val="auto"/>
          <w:sz w:val="24"/>
        </w:rPr>
        <w:t xml:space="preserve">Срочные социальные услуги предоставляются гражданам без заключения договора. Подтверждением предоставления срочных социальных услуг является акт, </w:t>
      </w:r>
      <w:r>
        <w:rPr>
          <w:color w:val="auto"/>
        </w:rPr>
        <w:fldChar w:fldCharType="begin"/>
      </w:r>
      <w:r>
        <w:rPr>
          <w:color w:val="auto"/>
        </w:rPr>
        <w:instrText xml:space="preserve"> HYPERLINK "https://login.consultant.ru/link/?req=doc&amp;base=MOB&amp;n=215281&amp;date=28.09.2026&amp;dst=100016&amp;field=134" \o "Распоряжение Минсоцзащиты МО от 30.12.2014 N 18РВ-121 "Об утверждении форм документов в соответствии с постановлением Правительства Московской области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 Утратил силу или отменен
{КонсультантПлюс}" \h </w:instrText>
      </w:r>
      <w:r>
        <w:rPr>
          <w:color w:val="auto"/>
        </w:rPr>
        <w:fldChar w:fldCharType="separate"/>
      </w:r>
      <w:r>
        <w:rPr>
          <w:color w:val="auto"/>
          <w:sz w:val="24"/>
        </w:rPr>
        <w:t>форма</w:t>
      </w:r>
      <w:r>
        <w:rPr>
          <w:color w:val="auto"/>
          <w:sz w:val="24"/>
        </w:rPr>
        <w:fldChar w:fldCharType="end"/>
      </w:r>
      <w:r>
        <w:rPr>
          <w:color w:val="auto"/>
          <w:sz w:val="24"/>
        </w:rPr>
        <w:t xml:space="preserve"> которого утверждается Министерством.</w:t>
      </w:r>
    </w:p>
    <w:p w14:paraId="1F372C8B">
      <w:pPr>
        <w:pStyle w:val="6"/>
        <w:spacing w:before="240"/>
        <w:ind w:firstLine="540"/>
        <w:jc w:val="both"/>
        <w:rPr>
          <w:color w:val="auto"/>
        </w:rPr>
      </w:pPr>
      <w:r>
        <w:rPr>
          <w:color w:val="auto"/>
          <w:sz w:val="24"/>
        </w:rPr>
        <w:t>17. Получатель, заключивший с поставщиком договор, вправе отказаться от предоставления социальных услуг. Отказ оформляется в письменной или электронной форме.</w:t>
      </w:r>
    </w:p>
    <w:p w14:paraId="6D50F8EC">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"https://login.consultant.ru/link/?req=doc&amp;base=MOB&amp;n=369803&amp;date=28.09.2026&amp;dst=100084&amp;field=134"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2AB912D4">
      <w:pPr>
        <w:pStyle w:val="6"/>
        <w:spacing w:before="240"/>
        <w:ind w:firstLine="540"/>
        <w:jc w:val="both"/>
        <w:rPr>
          <w:color w:val="auto"/>
        </w:rPr>
      </w:pPr>
      <w:r>
        <w:rPr>
          <w:color w:val="auto"/>
          <w:sz w:val="24"/>
        </w:rPr>
        <w:t>Поставщик информирует в электронном виде территориальное подразделение об отказе получателя в получении социальных услуг, а территориальное подразделение вносит отказ в индивидуальную программу.</w:t>
      </w:r>
    </w:p>
    <w:p w14:paraId="23794803">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"https://login.consultant.ru/link/?req=doc&amp;base=MOB&amp;n=369803&amp;date=28.09.2026&amp;dst=100085&amp;field=134"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4CEA18A5">
      <w:pPr>
        <w:pStyle w:val="6"/>
        <w:spacing w:before="240"/>
        <w:ind w:firstLine="540"/>
        <w:jc w:val="both"/>
        <w:rPr>
          <w:color w:val="auto"/>
        </w:rPr>
      </w:pPr>
      <w:r>
        <w:rPr>
          <w:color w:val="auto"/>
          <w:sz w:val="24"/>
        </w:rPr>
        <w:t>Отказ получателя от предоставления социальных услуг освобождает поставщика и территориальное подразделение от ответственности за непредоставление социальных услуг.</w:t>
      </w:r>
    </w:p>
    <w:p w14:paraId="5E723D7B">
      <w:pPr>
        <w:pStyle w:val="6"/>
        <w:spacing w:before="240"/>
        <w:ind w:firstLine="540"/>
        <w:jc w:val="both"/>
        <w:rPr>
          <w:color w:val="auto"/>
        </w:rPr>
      </w:pPr>
      <w:r>
        <w:rPr>
          <w:color w:val="auto"/>
          <w:sz w:val="24"/>
        </w:rPr>
        <w:t>18. На следующий рабочий день после заключения договора поставщик представляет в территориальное подразделение в электронном виде сведения о получателе для включения их в установленном Министерством порядке в регистр получателей социальных услуг.</w:t>
      </w:r>
    </w:p>
    <w:p w14:paraId="584220DC">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"https://login.consultant.ru/link/?req=doc&amp;base=MOB&amp;n=369803&amp;date=28.09.2026&amp;dst=100086&amp;field=134"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192F15ED">
      <w:pPr>
        <w:pStyle w:val="6"/>
        <w:spacing w:before="240"/>
        <w:ind w:firstLine="540"/>
        <w:jc w:val="both"/>
        <w:rPr>
          <w:color w:val="auto"/>
        </w:rPr>
      </w:pPr>
      <w:r>
        <w:rPr>
          <w:color w:val="auto"/>
          <w:sz w:val="24"/>
        </w:rPr>
        <w:t>19. Социальные услуги в полустационарной форме социального обслуживания предоставляются гражданам бесплатно либо за плату или частичную плату.</w:t>
      </w:r>
    </w:p>
    <w:p w14:paraId="6A31DD7F">
      <w:pPr>
        <w:pStyle w:val="6"/>
        <w:spacing w:before="240"/>
        <w:ind w:firstLine="540"/>
        <w:jc w:val="both"/>
        <w:rPr>
          <w:color w:val="auto"/>
        </w:rPr>
      </w:pPr>
      <w:r>
        <w:rPr>
          <w:color w:val="auto"/>
          <w:sz w:val="24"/>
        </w:rPr>
        <w:t xml:space="preserve">Решение об оказании социальных услуг бесплатно либо за плату или частичную плату принимается территориальным подразделением в соответствии с Федеральным </w:t>
      </w:r>
      <w:r>
        <w:rPr>
          <w:color w:val="auto"/>
        </w:rPr>
        <w:fldChar w:fldCharType="begin"/>
      </w:r>
      <w:r>
        <w:rPr>
          <w:color w:val="auto"/>
        </w:rPr>
        <w:instrText xml:space="preserve"> HYPERLINK "https://login.consultant.ru/link/?req=doc&amp;base=LAW&amp;n=483021&amp;date=28.09.2026"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 xml:space="preserve"> и </w:t>
      </w:r>
      <w:r>
        <w:rPr>
          <w:color w:val="auto"/>
        </w:rPr>
        <w:fldChar w:fldCharType="begin"/>
      </w:r>
      <w:r>
        <w:rPr>
          <w:color w:val="auto"/>
        </w:rPr>
        <w:instrText xml:space="preserve"> HYPERLINK "https://login.consultant.ru/link/?req=doc&amp;base=MOB&amp;n=460970&amp;date=28.09.2026"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 xml:space="preserve"> Московской области.</w:t>
      </w:r>
    </w:p>
    <w:p w14:paraId="22C04716">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"https://login.consultant.ru/link/?req=doc&amp;base=MOB&amp;n=272800&amp;date=28.09.2026&amp;dst=100316&amp;field=134"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26.06.2018 N 414/22)</w:t>
      </w:r>
    </w:p>
    <w:p w14:paraId="69FC5FC1">
      <w:pPr>
        <w:pStyle w:val="6"/>
        <w:spacing w:before="240"/>
        <w:ind w:firstLine="540"/>
        <w:jc w:val="both"/>
        <w:rPr>
          <w:color w:val="auto"/>
        </w:rPr>
      </w:pPr>
      <w:r>
        <w:rPr>
          <w:color w:val="auto"/>
          <w:sz w:val="24"/>
        </w:rPr>
        <w:t>20. При предоставлении социальных услуг в полустационарной форме социального обслуживания поставщик обязан:</w:t>
      </w:r>
    </w:p>
    <w:p w14:paraId="59E92B83">
      <w:pPr>
        <w:pStyle w:val="6"/>
        <w:spacing w:before="240"/>
        <w:ind w:firstLine="540"/>
        <w:jc w:val="both"/>
        <w:rPr>
          <w:color w:val="auto"/>
        </w:rPr>
      </w:pPr>
      <w:r>
        <w:rPr>
          <w:color w:val="auto"/>
          <w:sz w:val="24"/>
        </w:rPr>
        <w:t>осуществлять свою деятельность в соответствии с федеральным законодательством и законодательством Московской области;</w:t>
      </w:r>
    </w:p>
    <w:p w14:paraId="3CEC7BB0">
      <w:pPr>
        <w:pStyle w:val="6"/>
        <w:spacing w:before="240"/>
        <w:ind w:firstLine="540"/>
        <w:jc w:val="both"/>
        <w:rPr>
          <w:color w:val="auto"/>
        </w:rPr>
      </w:pPr>
      <w:r>
        <w:rPr>
          <w:color w:val="auto"/>
          <w:sz w:val="24"/>
        </w:rPr>
        <w:t xml:space="preserve">предоставлять социальные услуги получателям в соответствии с индивидуальными программами и условиями договоров, заключенных с получателями или их представителями, на основании требований Федерального </w:t>
      </w:r>
      <w:r>
        <w:rPr>
          <w:color w:val="auto"/>
        </w:rPr>
        <w:fldChar w:fldCharType="begin"/>
      </w:r>
      <w:r>
        <w:rPr>
          <w:color w:val="auto"/>
        </w:rPr>
        <w:instrText xml:space="preserve"> HYPERLINK "https://login.consultant.ru/link/?req=doc&amp;base=LAW&amp;n=483021&amp;date=28.09.2026"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закона</w:t>
      </w:r>
      <w:r>
        <w:rPr>
          <w:color w:val="auto"/>
          <w:sz w:val="24"/>
        </w:rPr>
        <w:fldChar w:fldCharType="end"/>
      </w:r>
      <w:r>
        <w:rPr>
          <w:color w:val="auto"/>
          <w:sz w:val="24"/>
        </w:rPr>
        <w:t>;</w:t>
      </w:r>
    </w:p>
    <w:p w14:paraId="2CCCC383">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"https://login.consultant.ru/link/?req=doc&amp;base=MOB&amp;n=272800&amp;date=28.09.2026&amp;dst=100318&amp;field=134"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26.06.2018 N 414/22)</w:t>
      </w:r>
    </w:p>
    <w:p w14:paraId="4938FFBF">
      <w:pPr>
        <w:pStyle w:val="6"/>
        <w:spacing w:before="240"/>
        <w:ind w:firstLine="540"/>
        <w:jc w:val="both"/>
        <w:rPr>
          <w:color w:val="auto"/>
        </w:rPr>
      </w:pPr>
      <w:r>
        <w:rPr>
          <w:color w:val="auto"/>
          <w:sz w:val="24"/>
        </w:rPr>
        <w:t>предоставлять бесплатно в доступной форме получателям или их представителям информацию об их правах и обязанностях, о видах социальных услуг, сроках, порядке и об условиях их предоставления, о тарифах на эти услуги и об их стоимости для получателя либо о возможности получать их бесплатно;</w:t>
      </w:r>
    </w:p>
    <w:p w14:paraId="1D2F8CEE">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"https://login.consultant.ru/link/?req=doc&amp;base=MOB&amp;n=272800&amp;date=28.09.2026&amp;dst=100319&amp;field=134"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26.06.2018 N 414/22)</w:t>
      </w:r>
    </w:p>
    <w:p w14:paraId="11705D51">
      <w:pPr>
        <w:pStyle w:val="6"/>
        <w:spacing w:before="240"/>
        <w:ind w:firstLine="540"/>
        <w:jc w:val="both"/>
        <w:rPr>
          <w:color w:val="auto"/>
        </w:rPr>
      </w:pPr>
      <w:r>
        <w:rPr>
          <w:color w:val="auto"/>
          <w:sz w:val="24"/>
        </w:rPr>
        <w:t>использовать информацию о получателях в соответствии с установленными законодательством Российской Федерации о персональных данных требованиями о защите персональных данных;</w:t>
      </w:r>
    </w:p>
    <w:p w14:paraId="22DD980E">
      <w:pPr>
        <w:pStyle w:val="6"/>
        <w:spacing w:before="240"/>
        <w:ind w:firstLine="540"/>
        <w:jc w:val="both"/>
        <w:rPr>
          <w:color w:val="auto"/>
        </w:rPr>
      </w:pPr>
      <w:r>
        <w:rPr>
          <w:color w:val="auto"/>
          <w:sz w:val="24"/>
        </w:rPr>
        <w:t>обеспечивать получателям содействие в прохождении медико-социальной экспертизы, проводимой в установленном федеральным законодательством порядке федеральными учреждениями медико-социальной экспертизы;</w:t>
      </w:r>
    </w:p>
    <w:p w14:paraId="3E25AECF">
      <w:pPr>
        <w:pStyle w:val="6"/>
        <w:spacing w:before="240"/>
        <w:ind w:firstLine="540"/>
        <w:jc w:val="both"/>
        <w:rPr>
          <w:color w:val="auto"/>
        </w:rPr>
      </w:pPr>
      <w:r>
        <w:rPr>
          <w:color w:val="auto"/>
          <w:sz w:val="24"/>
        </w:rPr>
        <w:t>предоставлять получателям возможность пользоваться услугами связи, в том числе сети Интернет и услугами почтовой связи, при получении услуг в организациях социального обслуживания;</w:t>
      </w:r>
    </w:p>
    <w:p w14:paraId="5324F724">
      <w:pPr>
        <w:pStyle w:val="6"/>
        <w:spacing w:before="240"/>
        <w:ind w:firstLine="540"/>
        <w:jc w:val="both"/>
        <w:rPr>
          <w:color w:val="auto"/>
        </w:rPr>
      </w:pPr>
      <w:r>
        <w:rPr>
          <w:color w:val="auto"/>
          <w:sz w:val="24"/>
        </w:rPr>
        <w:t>обеспечивать сохранность личных вещей и ценностей получателей;</w:t>
      </w:r>
    </w:p>
    <w:p w14:paraId="7D1B8105">
      <w:pPr>
        <w:pStyle w:val="6"/>
        <w:spacing w:before="240"/>
        <w:ind w:firstLine="540"/>
        <w:jc w:val="both"/>
        <w:rPr>
          <w:color w:val="auto"/>
        </w:rPr>
      </w:pPr>
      <w:r>
        <w:rPr>
          <w:color w:val="auto"/>
          <w:sz w:val="24"/>
        </w:rPr>
        <w:t>исполнять иные обязанности, связанные с реализацией прав получателей социальных услуг на социальное обслуживание.</w:t>
      </w:r>
    </w:p>
    <w:p w14:paraId="092BCCD2">
      <w:pPr>
        <w:pStyle w:val="6"/>
        <w:spacing w:before="240"/>
        <w:ind w:firstLine="540"/>
        <w:jc w:val="both"/>
        <w:rPr>
          <w:color w:val="auto"/>
        </w:rPr>
      </w:pPr>
      <w:r>
        <w:rPr>
          <w:color w:val="auto"/>
          <w:sz w:val="24"/>
        </w:rPr>
        <w:t>Для инвалидов и других лиц с учетом ограничений их жизнедеятельности при предоставлении социальных услуг в полустационарной форме социального обслуживания поставщик должен обеспечить следующие условия доступности предоставления социальных услуг:</w:t>
      </w:r>
    </w:p>
    <w:p w14:paraId="52909440">
      <w:pPr>
        <w:pStyle w:val="6"/>
        <w:spacing w:before="240"/>
        <w:ind w:firstLine="540"/>
        <w:jc w:val="both"/>
        <w:rPr>
          <w:color w:val="auto"/>
        </w:rPr>
      </w:pPr>
      <w:r>
        <w:rPr>
          <w:color w:val="auto"/>
          <w:sz w:val="24"/>
        </w:rPr>
        <w:t>возможность сопровождения получателя при передвижении по территории организации социального обслуживания, а также при пользовании услугами, предоставляемыми такой организацией;</w:t>
      </w:r>
    </w:p>
    <w:p w14:paraId="520ECCD3">
      <w:pPr>
        <w:pStyle w:val="6"/>
        <w:spacing w:before="240"/>
        <w:ind w:firstLine="540"/>
        <w:jc w:val="both"/>
        <w:rPr>
          <w:color w:val="auto"/>
        </w:rPr>
      </w:pPr>
      <w:r>
        <w:rPr>
          <w:color w:val="auto"/>
          <w:sz w:val="24"/>
        </w:rPr>
        <w:t>возможность для самостоятельного передвижения по территории организации социального обслуживания, входа, выхода и перемещения внутри такой организации (в том числе для передвижения в креслах-колясках), для отдыха в сидячем положении, а также доступное размещение оборудования и носителей информации;</w:t>
      </w:r>
    </w:p>
    <w:p w14:paraId="0194E50F">
      <w:pPr>
        <w:pStyle w:val="6"/>
        <w:spacing w:before="240"/>
        <w:ind w:firstLine="540"/>
        <w:jc w:val="both"/>
        <w:rPr>
          <w:color w:val="auto"/>
        </w:rPr>
      </w:pPr>
      <w:r>
        <w:rPr>
          <w:color w:val="auto"/>
          <w:sz w:val="24"/>
        </w:rPr>
        <w:t>дублирование текстовых сообщений голосовыми сообщениями, оснащение организации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такой организации, а также допуск тифлосурдопереводчика, допуск собак-проводников;</w:t>
      </w:r>
    </w:p>
    <w:p w14:paraId="3541D901">
      <w:pPr>
        <w:pStyle w:val="6"/>
        <w:spacing w:before="240"/>
        <w:ind w:firstLine="540"/>
        <w:jc w:val="both"/>
        <w:rPr>
          <w:color w:val="auto"/>
        </w:rPr>
      </w:pPr>
      <w:r>
        <w:rPr>
          <w:color w:val="auto"/>
          <w:sz w:val="24"/>
        </w:rPr>
        <w:t>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(сурдоперевода), допуск сурдопереводчика;</w:t>
      </w:r>
    </w:p>
    <w:p w14:paraId="7DC23EE8">
      <w:pPr>
        <w:pStyle w:val="6"/>
        <w:spacing w:before="240"/>
        <w:ind w:firstLine="540"/>
        <w:jc w:val="both"/>
        <w:rPr>
          <w:color w:val="auto"/>
        </w:rPr>
      </w:pPr>
      <w:r>
        <w:rPr>
          <w:color w:val="auto"/>
          <w:sz w:val="24"/>
        </w:rPr>
        <w:t>оказание иных видов посторонней помощи.</w:t>
      </w:r>
    </w:p>
    <w:p w14:paraId="01D0B731">
      <w:pPr>
        <w:pStyle w:val="6"/>
        <w:spacing w:before="240"/>
        <w:ind w:firstLine="540"/>
        <w:jc w:val="both"/>
        <w:rPr>
          <w:color w:val="auto"/>
        </w:rPr>
      </w:pPr>
      <w:r>
        <w:rPr>
          <w:color w:val="auto"/>
          <w:sz w:val="24"/>
        </w:rPr>
        <w:t xml:space="preserve">20.1. Поставщик производит расчет среднедушевого дохода получателя социальных услуг на дату изменения прожиточного минимума в соответствии с </w:t>
      </w:r>
      <w:r>
        <w:rPr>
          <w:color w:val="auto"/>
        </w:rPr>
        <w:fldChar w:fldCharType="begin"/>
      </w:r>
      <w:r>
        <w:rPr>
          <w:color w:val="auto"/>
        </w:rPr>
        <w:instrText xml:space="preserve"> HYPERLINK "https://login.consultant.ru/link/?req=doc&amp;base=MOB&amp;n=426194&amp;date=28.09.2026" \o "Закон Московской области от 28.04.1998 N 13/98-ОЗ (ред. от 18.03.2025) "О прожиточном минимуме в Московской области" (принят решением Мособлдумы от 15.04.1998 N 5/14)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 xml:space="preserve"> Московской области N 13/98-ОЗ "О прожиточном минимуме в Московской области" (далее - дата изменения прожиточного минимума).</w:t>
      </w:r>
    </w:p>
    <w:p w14:paraId="6235A5A1">
      <w:pPr>
        <w:pStyle w:val="6"/>
        <w:spacing w:before="240"/>
        <w:ind w:firstLine="540"/>
        <w:jc w:val="both"/>
        <w:rPr>
          <w:color w:val="auto"/>
        </w:rPr>
      </w:pPr>
      <w:r>
        <w:rPr>
          <w:color w:val="auto"/>
          <w:sz w:val="24"/>
        </w:rPr>
        <w:t xml:space="preserve">На дату изменения прожиточного минимума поставщик производит расчет среднедушевого дохода получателя социальных услуг на основании документов (сведений), подтверждающих доходы гражданина и членов его семьи в денежной форме за последние 12 календарных месяцев, предшествующих месяцу изменения прожиточного минимума, в том числе предоставленных Министерством в соответствии с положениями, установленными </w:t>
      </w:r>
      <w:r>
        <w:rPr>
          <w:color w:val="auto"/>
        </w:rPr>
        <w:fldChar w:fldCharType="begin"/>
      </w:r>
      <w:r>
        <w:rPr>
          <w:color w:val="auto"/>
        </w:rPr>
        <w:instrText xml:space="preserve"> HYPERLINK "https://login.consultant.ru/link/?req=doc&amp;base=MOB&amp;n=461834&amp;date=28.09.2026" \o "Постановление Правительства МО от 16.12.2014 N 1109/49 (ред. от 16.09.2026) "Об утверждении размера платы за предоставление социальных услуг и порядка ее взимания" (вместе с "Порядком взимания платы за предоставление социальных услуг, входящих в Перечень социальных услуг, предоставляемых поставщиками социальных услуг")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Московской области от 16.12.2014 N 1109/49 "Об утверждении размера платы за предоставление социальных услуг и порядка ее взимания".</w:t>
      </w:r>
    </w:p>
    <w:p w14:paraId="7BB4995B">
      <w:pPr>
        <w:pStyle w:val="6"/>
        <w:jc w:val="both"/>
        <w:rPr>
          <w:color w:val="auto"/>
        </w:rPr>
      </w:pPr>
      <w:r>
        <w:rPr>
          <w:color w:val="auto"/>
          <w:sz w:val="24"/>
        </w:rPr>
        <w:t xml:space="preserve">(п. 20.1 введен </w:t>
      </w:r>
      <w:r>
        <w:rPr>
          <w:color w:val="auto"/>
        </w:rPr>
        <w:fldChar w:fldCharType="begin"/>
      </w:r>
      <w:r>
        <w:rPr>
          <w:color w:val="auto"/>
        </w:rPr>
        <w:instrText xml:space="preserve"> HYPERLINK "https://login.consultant.ru/link/?req=doc&amp;base=MOB&amp;n=455859&amp;date=28.09.2026&amp;dst=100164&amp;field=134"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16.06.2026 N 678-ПП)</w:t>
      </w:r>
    </w:p>
    <w:p w14:paraId="027DD6BC">
      <w:pPr>
        <w:pStyle w:val="6"/>
        <w:spacing w:before="240"/>
        <w:ind w:firstLine="540"/>
        <w:jc w:val="both"/>
        <w:rPr>
          <w:color w:val="auto"/>
        </w:rPr>
      </w:pPr>
      <w:bookmarkStart w:id="17" w:name="P1893"/>
      <w:bookmarkEnd w:id="17"/>
      <w:r>
        <w:rPr>
          <w:color w:val="auto"/>
          <w:sz w:val="24"/>
        </w:rPr>
        <w:t>21. Предоставление социальных услуг в полустационарной форме социального обслуживания прекращается в следующих случаях:</w:t>
      </w:r>
    </w:p>
    <w:p w14:paraId="3CF60235">
      <w:pPr>
        <w:pStyle w:val="6"/>
        <w:spacing w:before="240"/>
        <w:ind w:firstLine="540"/>
        <w:jc w:val="both"/>
        <w:rPr>
          <w:color w:val="auto"/>
        </w:rPr>
      </w:pPr>
      <w:r>
        <w:rPr>
          <w:color w:val="auto"/>
          <w:sz w:val="24"/>
        </w:rPr>
        <w:t>по личной инициативе гражданина (представителя);</w:t>
      </w:r>
    </w:p>
    <w:p w14:paraId="66CED698">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"https://login.consultant.ru/link/?req=doc&amp;base=MOB&amp;n=272800&amp;date=28.09.2026&amp;dst=100321&amp;field=134"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26.06.2018 N 414/22)</w:t>
      </w:r>
    </w:p>
    <w:p w14:paraId="4C23C0D4">
      <w:pPr>
        <w:pStyle w:val="6"/>
        <w:spacing w:before="240"/>
        <w:ind w:firstLine="540"/>
        <w:jc w:val="both"/>
        <w:rPr>
          <w:color w:val="auto"/>
        </w:rPr>
      </w:pPr>
      <w:r>
        <w:rPr>
          <w:color w:val="auto"/>
          <w:sz w:val="24"/>
        </w:rPr>
        <w:t>при истечении срока действия индивидуальной программы и (или) истечении срока действия договора;</w:t>
      </w:r>
    </w:p>
    <w:p w14:paraId="06A50DA5">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"https://login.consultant.ru/link/?req=doc&amp;base=MOB&amp;n=369803&amp;date=28.09.2026&amp;dst=100087&amp;field=134"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2576793B">
      <w:pPr>
        <w:pStyle w:val="6"/>
        <w:spacing w:before="240"/>
        <w:ind w:firstLine="540"/>
        <w:jc w:val="both"/>
        <w:rPr>
          <w:color w:val="auto"/>
        </w:rPr>
      </w:pPr>
      <w:r>
        <w:rPr>
          <w:color w:val="auto"/>
          <w:sz w:val="24"/>
        </w:rPr>
        <w:t>при нарушении гражданином (представителем) условий заключенного договора;</w:t>
      </w:r>
    </w:p>
    <w:p w14:paraId="1A599BEE">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"https://login.consultant.ru/link/?req=doc&amp;base=MOB&amp;n=272800&amp;date=28.09.2026&amp;dst=100322&amp;field=134"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26.06.2018 N 414/22)</w:t>
      </w:r>
    </w:p>
    <w:p w14:paraId="50EBD584">
      <w:pPr>
        <w:pStyle w:val="6"/>
        <w:spacing w:before="240"/>
        <w:ind w:firstLine="540"/>
        <w:jc w:val="both"/>
        <w:rPr>
          <w:color w:val="auto"/>
        </w:rPr>
      </w:pPr>
      <w:r>
        <w:rPr>
          <w:color w:val="auto"/>
          <w:sz w:val="24"/>
        </w:rPr>
        <w:t>вследствие смерти получателя или ликвидации поставщика;</w:t>
      </w:r>
    </w:p>
    <w:p w14:paraId="693486A3">
      <w:pPr>
        <w:pStyle w:val="6"/>
        <w:spacing w:before="240"/>
        <w:ind w:firstLine="540"/>
        <w:jc w:val="both"/>
        <w:rPr>
          <w:color w:val="auto"/>
        </w:rPr>
      </w:pPr>
      <w:r>
        <w:rPr>
          <w:color w:val="auto"/>
          <w:sz w:val="24"/>
        </w:rPr>
        <w:t>на основании решения суда о признании гражданина безвестно отсутствующим или объявлении гражданина умершим;</w:t>
      </w:r>
    </w:p>
    <w:p w14:paraId="7CA743F3">
      <w:pPr>
        <w:pStyle w:val="6"/>
        <w:spacing w:before="240"/>
        <w:ind w:firstLine="540"/>
        <w:jc w:val="both"/>
        <w:rPr>
          <w:color w:val="auto"/>
        </w:rPr>
      </w:pPr>
      <w:r>
        <w:rPr>
          <w:color w:val="auto"/>
          <w:sz w:val="24"/>
        </w:rPr>
        <w:t>вследствие осуждения получателя к отбыванию наказания в виде лишения свободы.</w:t>
      </w:r>
    </w:p>
    <w:p w14:paraId="59DA4812">
      <w:pPr>
        <w:pStyle w:val="6"/>
        <w:spacing w:before="240"/>
        <w:ind w:firstLine="540"/>
        <w:jc w:val="both"/>
        <w:rPr>
          <w:color w:val="auto"/>
        </w:rPr>
      </w:pPr>
      <w:r>
        <w:rPr>
          <w:color w:val="auto"/>
          <w:sz w:val="24"/>
        </w:rPr>
        <w:t xml:space="preserve">22. При наступлении обстоятельств, указанных в </w:t>
      </w:r>
      <w:r>
        <w:rPr>
          <w:color w:val="auto"/>
        </w:rPr>
        <w:fldChar w:fldCharType="begin"/>
      </w:r>
      <w:r>
        <w:rPr>
          <w:color w:val="auto"/>
        </w:rPr>
        <w:instrText xml:space="preserve"> HYPERLINK \l "P1893" \o "21. Предоставление социальных услуг в полустационарной форме социального обслуживания прекращается в следующих случаях:" \h </w:instrText>
      </w:r>
      <w:r>
        <w:rPr>
          <w:color w:val="auto"/>
        </w:rPr>
        <w:fldChar w:fldCharType="separate"/>
      </w:r>
      <w:r>
        <w:rPr>
          <w:color w:val="auto"/>
          <w:sz w:val="24"/>
        </w:rPr>
        <w:t>пункте 21</w:t>
      </w:r>
      <w:r>
        <w:rPr>
          <w:color w:val="auto"/>
          <w:sz w:val="24"/>
        </w:rPr>
        <w:fldChar w:fldCharType="end"/>
      </w:r>
      <w:r>
        <w:rPr>
          <w:color w:val="auto"/>
          <w:sz w:val="24"/>
        </w:rPr>
        <w:t xml:space="preserve"> настоящего Порядка, договор расторгается и поставщик не позднее дня, следующего за днем расторжения договора, извещает об этом в электронном виде территориальное подразделение.</w:t>
      </w:r>
    </w:p>
    <w:p w14:paraId="47B00FF1">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"https://login.consultant.ru/link/?req=doc&amp;base=MOB&amp;n=369803&amp;date=28.09.2026&amp;dst=100089&amp;field=134"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761B700F">
      <w:pPr>
        <w:pStyle w:val="6"/>
        <w:spacing w:before="240"/>
        <w:ind w:firstLine="540"/>
        <w:jc w:val="both"/>
        <w:rPr>
          <w:color w:val="auto"/>
        </w:rPr>
      </w:pPr>
      <w:r>
        <w:rPr>
          <w:color w:val="auto"/>
          <w:sz w:val="24"/>
        </w:rPr>
        <w:t>22.1. После получения информации от поставщика о расторжении договора индивидуальная программа сохраняет статус "действительная" в течение 30 (тридцати) рабочих дней со дня расторжения договора (за исключением случаев смерти получателя), а в случае поступления информации от поставщика о заключении нового договора индивидуальная программа сохраняет статус "действительная" в течение срока, на который она разработана.</w:t>
      </w:r>
    </w:p>
    <w:p w14:paraId="1BA81AED">
      <w:pPr>
        <w:pStyle w:val="6"/>
        <w:jc w:val="both"/>
        <w:rPr>
          <w:color w:val="auto"/>
        </w:rPr>
      </w:pPr>
      <w:r>
        <w:rPr>
          <w:color w:val="auto"/>
          <w:sz w:val="24"/>
        </w:rPr>
        <w:t xml:space="preserve">(п. 22.1 введен </w:t>
      </w:r>
      <w:r>
        <w:rPr>
          <w:color w:val="auto"/>
        </w:rPr>
        <w:fldChar w:fldCharType="begin"/>
      </w:r>
      <w:r>
        <w:rPr>
          <w:color w:val="auto"/>
        </w:rPr>
        <w:instrText xml:space="preserve"> HYPERLINK "https://login.consultant.ru/link/?req=doc&amp;base=MOB&amp;n=353251&amp;date=28.09.2026&amp;dst=100070&amp;field=134" \o "Постановление Правительства МО от 16.02.2022 N 123/4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16.02.2022 N 123/4; в ред. </w:t>
      </w:r>
      <w:r>
        <w:rPr>
          <w:color w:val="auto"/>
        </w:rPr>
        <w:fldChar w:fldCharType="begin"/>
      </w:r>
      <w:r>
        <w:rPr>
          <w:color w:val="auto"/>
        </w:rPr>
        <w:instrText xml:space="preserve"> HYPERLINK "https://login.consultant.ru/link/?req=doc&amp;base=MOB&amp;n=381104&amp;date=28.09.2026&amp;dst=100070&amp;field=134"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15.05.2023 N 301-ПП)</w:t>
      </w:r>
    </w:p>
    <w:p w14:paraId="60FAA04B">
      <w:pPr>
        <w:pStyle w:val="6"/>
        <w:spacing w:before="240"/>
        <w:ind w:firstLine="540"/>
        <w:jc w:val="both"/>
        <w:rPr>
          <w:color w:val="auto"/>
        </w:rPr>
      </w:pPr>
      <w:r>
        <w:rPr>
          <w:color w:val="auto"/>
          <w:sz w:val="24"/>
        </w:rPr>
        <w:t>23. При истечении срока действия индивидуальной программы или при необходимости ее повторной разработки для подтверждения нуждаемости в социальных услугах в полустационарной форме социального обслуживания гражданин или его представитель может повторно подать заявление в соответствии с настоящим Порядком.</w:t>
      </w:r>
    </w:p>
    <w:p w14:paraId="357D9DA0">
      <w:pPr>
        <w:pStyle w:val="6"/>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"https://login.consultant.ru/link/?req=doc&amp;base=MOB&amp;n=381104&amp;date=28.09.2026&amp;dst=100071&amp;field=134"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15.05.2023 N 301-ПП)</w:t>
      </w:r>
    </w:p>
    <w:p w14:paraId="6D3FF5AE">
      <w:pPr>
        <w:pStyle w:val="6"/>
        <w:spacing w:before="240"/>
        <w:ind w:firstLine="540"/>
        <w:jc w:val="both"/>
        <w:rPr>
          <w:color w:val="auto"/>
        </w:rPr>
      </w:pPr>
      <w:r>
        <w:rPr>
          <w:color w:val="auto"/>
          <w:sz w:val="24"/>
        </w:rPr>
        <w:t>Поставщик не позднее чем за месяц до истечения срока действия индивидуальной программы информирует об этом получателя услуг при наличии действующего договора доступным способом, обеспечивающим установление (фиксацию) факта получения соответствующего уведомления получателем услуг (электронной почтой, нарочным).</w:t>
      </w:r>
    </w:p>
    <w:p w14:paraId="60169D9B">
      <w:pPr>
        <w:pStyle w:val="6"/>
        <w:jc w:val="both"/>
        <w:rPr>
          <w:color w:val="auto"/>
        </w:rPr>
      </w:pPr>
      <w:r>
        <w:rPr>
          <w:color w:val="auto"/>
          <w:sz w:val="24"/>
        </w:rPr>
        <w:t xml:space="preserve">(п. 23 в ред. </w:t>
      </w:r>
      <w:r>
        <w:rPr>
          <w:color w:val="auto"/>
        </w:rPr>
        <w:fldChar w:fldCharType="begin"/>
      </w:r>
      <w:r>
        <w:rPr>
          <w:color w:val="auto"/>
        </w:rPr>
        <w:instrText xml:space="preserve"> HYPERLINK "https://login.consultant.ru/link/?req=doc&amp;base=MOB&amp;n=369803&amp;date=28.09.2026&amp;dst=100090&amp;field=134"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71AEE93C">
      <w:pPr>
        <w:pStyle w:val="6"/>
        <w:spacing w:before="240"/>
        <w:ind w:firstLine="540"/>
        <w:jc w:val="both"/>
        <w:rPr>
          <w:color w:val="auto"/>
        </w:rPr>
      </w:pPr>
      <w:r>
        <w:rPr>
          <w:color w:val="auto"/>
          <w:sz w:val="24"/>
        </w:rPr>
        <w:t>24. В случае смерти гражданина акт сдачи-приемки оказанных услуг за месяц, в котором наступила смерть, не подписывается. Указанный акт заверяется подписью руководителя поставщика или уполномоченного им лица, а также оттиском печати поставщика (при наличии печати) и хранится у поставщика с приложением копии свидетельства о смерти гражданина.</w:t>
      </w:r>
    </w:p>
    <w:p w14:paraId="26003161">
      <w:pPr>
        <w:pStyle w:val="6"/>
        <w:jc w:val="both"/>
        <w:rPr>
          <w:color w:val="auto"/>
        </w:rPr>
      </w:pPr>
      <w:r>
        <w:rPr>
          <w:color w:val="auto"/>
          <w:sz w:val="24"/>
        </w:rPr>
        <w:t xml:space="preserve">(п. 24 введен </w:t>
      </w:r>
      <w:r>
        <w:rPr>
          <w:color w:val="auto"/>
        </w:rPr>
        <w:fldChar w:fldCharType="begin"/>
      </w:r>
      <w:r>
        <w:rPr>
          <w:color w:val="auto"/>
        </w:rPr>
        <w:instrText xml:space="preserve"> HYPERLINK "https://login.consultant.ru/link/?req=doc&amp;base=MOB&amp;n=353251&amp;date=28.09.2026&amp;dst=100074&amp;field=134" \o "Постановление Правительства МО от 16.02.2022 N 123/4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16.02.2022 N 123/4)</w:t>
      </w:r>
    </w:p>
    <w:p w14:paraId="012BE270">
      <w:pPr>
        <w:pStyle w:val="6"/>
        <w:jc w:val="both"/>
        <w:rPr>
          <w:color w:val="auto"/>
        </w:rPr>
      </w:pPr>
    </w:p>
    <w:p w14:paraId="157F6B8F">
      <w:pPr>
        <w:rPr>
          <w:color w:val="auto"/>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6117D7"/>
    <w:rsid w:val="56611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ru-RU" w:eastAsia="ru-RU"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header"/>
    <w:basedOn w:val="1"/>
    <w:uiPriority w:val="0"/>
    <w:pPr>
      <w:tabs>
        <w:tab w:val="center" w:pos="4153"/>
        <w:tab w:val="right" w:pos="8306"/>
      </w:tabs>
    </w:pPr>
  </w:style>
  <w:style w:type="paragraph" w:styleId="5">
    <w:name w:val="footer"/>
    <w:basedOn w:val="1"/>
    <w:uiPriority w:val="0"/>
    <w:pPr>
      <w:tabs>
        <w:tab w:val="center" w:pos="4153"/>
        <w:tab w:val="right" w:pos="8306"/>
      </w:tabs>
    </w:pPr>
  </w:style>
  <w:style w:type="paragraph" w:customStyle="1" w:styleId="6">
    <w:name w:val="ConsPlusNormal"/>
    <w:qFormat/>
    <w:uiPriority w:val="0"/>
    <w:pPr>
      <w:widowControl w:val="0"/>
      <w:autoSpaceDE w:val="0"/>
      <w:autoSpaceDN w:val="0"/>
      <w:spacing w:before="0" w:after="0" w:line="240" w:lineRule="auto"/>
    </w:pPr>
    <w:rPr>
      <w:rFonts w:ascii="Times New Roman" w:hAnsi="Times New Roman" w:cs="Times New Roman" w:eastAsiaTheme="minorEastAsia"/>
      <w:sz w:val="24"/>
      <w:lang w:val="ru-RU" w:eastAsia="ru-RU" w:bidi="ar-SA"/>
    </w:rPr>
  </w:style>
  <w:style w:type="paragraph" w:customStyle="1" w:styleId="7">
    <w:name w:val="ConsPlusTitle"/>
    <w:qFormat/>
    <w:uiPriority w:val="0"/>
    <w:pPr>
      <w:widowControl w:val="0"/>
      <w:autoSpaceDE w:val="0"/>
      <w:autoSpaceDN w:val="0"/>
      <w:spacing w:before="0" w:after="0" w:line="240" w:lineRule="auto"/>
    </w:pPr>
    <w:rPr>
      <w:rFonts w:ascii="Arial" w:hAnsi="Arial" w:cs="Arial" w:eastAsiaTheme="minorEastAsia"/>
      <w:b/>
      <w:sz w:val="24"/>
      <w:lang w:val="ru-RU" w:eastAsia="ru-RU"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2026-09-29T12:16:00Z</dcterms:created>
  <dc:creator>КЦСОР Богородск�</dc:creator>
  <cp:lastModifiedBy>КЦСОР Богородск�</cp:lastModifiedBy>
  <dcterms:modified xsi:type="dcterms:W3CDTF">2026-09-29T12:18:25Z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C2B18497456F4B0CB0055704421D4C56_11</vt:lpwstr>
  </property>
  <property fmtid="{D5CDD505-2E9C-101B-9397-08002B2CF9AE}" pid="4" name="KSOTemplateDocerSaveRecord">
    <vt:lpwstr>eyJoZGlkIjoiNjAxMTdmYmI1YWI5Zjg0NGU3MDM0NjExZTUxMzJhMzciLCJ1c2VySWQiOiI4NDIyMzA2NTk2OTYifQ==</vt:lpwstr>
  </property>
</Properties>
</file>